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61B55488" w:rsidR="00A9082F" w:rsidRPr="00121B29" w:rsidRDefault="00C16A8F" w:rsidP="00A9082F">
      <w:pPr>
        <w:jc w:val="center"/>
        <w:rPr>
          <w:b/>
          <w:bCs/>
          <w:sz w:val="28"/>
          <w:szCs w:val="28"/>
        </w:rPr>
      </w:pPr>
      <w:bookmarkStart w:id="0" w:name="_GoBack"/>
      <w:bookmarkEnd w:id="0"/>
      <w:r>
        <w:rPr>
          <w:b/>
          <w:bCs/>
          <w:sz w:val="28"/>
          <w:szCs w:val="28"/>
        </w:rPr>
        <w:t>ARCHER CITY</w:t>
      </w:r>
      <w:r w:rsidR="000F26C7">
        <w:rPr>
          <w:b/>
          <w:bCs/>
          <w:sz w:val="28"/>
          <w:szCs w:val="28"/>
        </w:rPr>
        <w:t xml:space="preserve"> </w:t>
      </w:r>
      <w:r w:rsidR="00A9082F" w:rsidRPr="00121B29">
        <w:rPr>
          <w:b/>
          <w:bCs/>
          <w:sz w:val="28"/>
          <w:szCs w:val="28"/>
        </w:rPr>
        <w:t>INDEPENDENT SCHOOL DISTRICT</w:t>
      </w:r>
    </w:p>
    <w:p w14:paraId="6D22F570" w14:textId="77777777" w:rsidR="00A9082F" w:rsidRDefault="00A9082F" w:rsidP="00A9082F">
      <w:pPr>
        <w:jc w:val="center"/>
        <w:rPr>
          <w:b/>
          <w:bCs/>
          <w:sz w:val="28"/>
          <w:szCs w:val="28"/>
        </w:rPr>
      </w:pPr>
      <w:r w:rsidRPr="00121B29">
        <w:rPr>
          <w:b/>
          <w:bCs/>
          <w:sz w:val="28"/>
          <w:szCs w:val="28"/>
        </w:rPr>
        <w:t>SPECIAL EDUCATION OPERATING PROCEDURES</w:t>
      </w:r>
    </w:p>
    <w:p w14:paraId="712EAF70" w14:textId="77777777" w:rsidR="00A9082F" w:rsidRPr="00FF616A" w:rsidRDefault="00A9082F" w:rsidP="00A9082F">
      <w:pPr>
        <w:jc w:val="center"/>
        <w:rPr>
          <w:b/>
          <w:bCs/>
          <w:sz w:val="32"/>
          <w:szCs w:val="32"/>
        </w:rPr>
      </w:pPr>
      <w:r>
        <w:rPr>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5D2F06E8" w:rsidR="00A9082F" w:rsidRDefault="00C16A8F" w:rsidP="00A9082F">
      <w:pPr>
        <w:jc w:val="both"/>
        <w:rPr>
          <w:sz w:val="20"/>
          <w:szCs w:val="20"/>
        </w:rPr>
      </w:pPr>
      <w:r>
        <w:rPr>
          <w:b/>
          <w:bCs/>
          <w:sz w:val="20"/>
          <w:szCs w:val="20"/>
        </w:rPr>
        <w:t>ARCHER CITY</w:t>
      </w:r>
      <w:r w:rsidR="000F26C7">
        <w:rPr>
          <w:b/>
          <w:bCs/>
          <w:sz w:val="20"/>
          <w:szCs w:val="20"/>
        </w:rPr>
        <w:t xml:space="preserve"> ISD</w:t>
      </w:r>
      <w:r w:rsidR="00A9082F" w:rsidRPr="007D47B1">
        <w:rPr>
          <w:b/>
          <w:bCs/>
          <w:sz w:val="20"/>
          <w:szCs w:val="20"/>
        </w:rPr>
        <w:t xml:space="preserve"> has entered into an </w:t>
      </w:r>
      <w:r w:rsidR="00A9082F">
        <w:rPr>
          <w:b/>
          <w:bCs/>
          <w:sz w:val="20"/>
          <w:szCs w:val="20"/>
        </w:rPr>
        <w:t>I</w:t>
      </w:r>
      <w:r w:rsidR="00A9082F" w:rsidRPr="007D47B1">
        <w:rPr>
          <w:b/>
          <w:bCs/>
          <w:sz w:val="20"/>
          <w:szCs w:val="20"/>
        </w:rPr>
        <w:t xml:space="preserve">nterlocal </w:t>
      </w:r>
      <w:r w:rsidR="00A9082F">
        <w:rPr>
          <w:b/>
          <w:bCs/>
          <w:sz w:val="20"/>
          <w:szCs w:val="20"/>
        </w:rPr>
        <w:t>A</w:t>
      </w:r>
      <w:r w:rsidR="00A9082F" w:rsidRPr="007D47B1">
        <w:rPr>
          <w:b/>
          <w:bCs/>
          <w:sz w:val="20"/>
          <w:szCs w:val="20"/>
        </w:rPr>
        <w:t xml:space="preserve">greement to cooperatively operate its special education programs under the authority of Tex. Ed. Code § 11.157.  The </w:t>
      </w:r>
      <w:r w:rsidR="002D624E">
        <w:rPr>
          <w:b/>
          <w:bCs/>
          <w:sz w:val="20"/>
          <w:szCs w:val="20"/>
        </w:rPr>
        <w:t>Big 4</w:t>
      </w:r>
      <w:r w:rsidR="000F26C7">
        <w:rPr>
          <w:b/>
          <w:bCs/>
          <w:sz w:val="20"/>
          <w:szCs w:val="20"/>
        </w:rPr>
        <w:t xml:space="preserve"> Shared Services Arrangement</w:t>
      </w:r>
      <w:r w:rsidR="00A9082F" w:rsidRPr="007D47B1">
        <w:rPr>
          <w:b/>
          <w:bCs/>
          <w:sz w:val="20"/>
          <w:szCs w:val="20"/>
        </w:rPr>
        <w:t xml:space="preserve"> may provide for the efficient delivery of legal</w:t>
      </w:r>
      <w:r w:rsidR="00A9082F">
        <w:rPr>
          <w:b/>
          <w:bCs/>
          <w:sz w:val="20"/>
          <w:szCs w:val="20"/>
        </w:rPr>
        <w:t>ly</w:t>
      </w:r>
      <w:r w:rsidR="00A9082F" w:rsidRPr="007D47B1">
        <w:rPr>
          <w:b/>
          <w:bCs/>
          <w:sz w:val="20"/>
          <w:szCs w:val="20"/>
        </w:rPr>
        <w:t xml:space="preserve"> required special education and related services to the </w:t>
      </w:r>
      <w:r>
        <w:rPr>
          <w:b/>
          <w:bCs/>
          <w:sz w:val="20"/>
          <w:szCs w:val="20"/>
        </w:rPr>
        <w:t>ARCHER CITY</w:t>
      </w:r>
      <w:r w:rsidR="000F26C7">
        <w:rPr>
          <w:b/>
          <w:bCs/>
          <w:sz w:val="20"/>
          <w:szCs w:val="20"/>
        </w:rPr>
        <w:t xml:space="preserve"> ISD</w:t>
      </w:r>
      <w:r w:rsidR="00A9082F">
        <w:rPr>
          <w:b/>
          <w:bCs/>
          <w:sz w:val="20"/>
          <w:szCs w:val="20"/>
        </w:rPr>
        <w:t>’s</w:t>
      </w:r>
      <w:r w:rsidR="00A9082F" w:rsidRPr="007D47B1">
        <w:rPr>
          <w:b/>
          <w:bCs/>
          <w:sz w:val="20"/>
          <w:szCs w:val="20"/>
        </w:rPr>
        <w:t xml:space="preserve"> eligible student</w:t>
      </w:r>
      <w:r w:rsidR="00A9082F">
        <w:rPr>
          <w:b/>
          <w:bCs/>
          <w:sz w:val="20"/>
          <w:szCs w:val="20"/>
        </w:rPr>
        <w:t>s with</w:t>
      </w:r>
      <w:r w:rsidR="00A9082F" w:rsidRPr="007D47B1">
        <w:rPr>
          <w:b/>
          <w:bCs/>
          <w:sz w:val="20"/>
          <w:szCs w:val="20"/>
        </w:rPr>
        <w:t xml:space="preserve"> disabilities as set forth in the Interlocal Agreement, including the implementation of these Special Education Operating Procedures</w:t>
      </w:r>
      <w:r w:rsidR="00A9082F" w:rsidRPr="009410F9">
        <w:rPr>
          <w:sz w:val="20"/>
          <w:szCs w:val="20"/>
        </w:rPr>
        <w:t>.</w:t>
      </w:r>
    </w:p>
    <w:p w14:paraId="44A8214D" w14:textId="77777777" w:rsidR="00A9082F" w:rsidRPr="00FF616A" w:rsidRDefault="00A9082F" w:rsidP="00A9082F">
      <w:pPr>
        <w:jc w:val="both"/>
        <w:rPr>
          <w:b/>
          <w:bCs/>
          <w:sz w:val="32"/>
          <w:szCs w:val="32"/>
        </w:rPr>
      </w:pPr>
      <w:r>
        <w:rPr>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B82AE4">
      <w:pPr>
        <w:rPr>
          <w:b/>
          <w:bCs/>
        </w:rPr>
      </w:pPr>
      <w:r w:rsidRPr="005B1777">
        <w:rPr>
          <w:b/>
          <w:bCs/>
        </w:rPr>
        <w:t xml:space="preserve">3.0 </w:t>
      </w:r>
      <w:r w:rsidRPr="005B1777">
        <w:rPr>
          <w:b/>
          <w:bCs/>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23067BE0" w:rsidR="00A9082F" w:rsidRPr="00B82AE4" w:rsidRDefault="006E3972" w:rsidP="00B82AE4">
      <w:pPr>
        <w:rPr>
          <w:b/>
          <w:bCs/>
          <w:i/>
          <w:iCs/>
          <w:sz w:val="22"/>
          <w:szCs w:val="22"/>
          <w:u w:val="single"/>
        </w:rPr>
      </w:pPr>
      <w:hyperlink w:anchor="FAPE31" w:history="1">
        <w:r w:rsidR="00A9082F" w:rsidRPr="00350E4B">
          <w:rPr>
            <w:rStyle w:val="Hyperlink"/>
            <w:b/>
            <w:bCs/>
            <w:color w:val="auto"/>
            <w:sz w:val="22"/>
            <w:szCs w:val="22"/>
            <w:u w:val="none"/>
          </w:rPr>
          <w:t>3.1</w:t>
        </w:r>
        <w:r w:rsidR="00A9082F" w:rsidRPr="00B82AE4">
          <w:rPr>
            <w:rStyle w:val="Hyperlink"/>
            <w:b/>
            <w:bCs/>
            <w:sz w:val="22"/>
            <w:szCs w:val="22"/>
            <w:u w:val="none"/>
          </w:rPr>
          <w:tab/>
        </w:r>
        <w:r w:rsidR="00A9082F" w:rsidRPr="00B82AE4">
          <w:rPr>
            <w:rStyle w:val="Hyperlink"/>
            <w:b/>
            <w:bCs/>
            <w:i/>
            <w:iCs/>
            <w:sz w:val="22"/>
            <w:szCs w:val="22"/>
          </w:rPr>
          <w:t>What is a free appropriate public education (FAPE)?</w:t>
        </w:r>
      </w:hyperlink>
    </w:p>
    <w:p w14:paraId="30B271A3" w14:textId="6780DDC9" w:rsidR="00A9082F" w:rsidRPr="00B82AE4" w:rsidRDefault="006E3972" w:rsidP="00B82AE4">
      <w:pPr>
        <w:rPr>
          <w:rStyle w:val="Hyperlink"/>
          <w:b/>
          <w:bCs/>
          <w:i/>
          <w:iCs/>
          <w:sz w:val="22"/>
          <w:szCs w:val="22"/>
        </w:rPr>
      </w:pPr>
      <w:hyperlink w:anchor="FAPE32" w:history="1">
        <w:r w:rsidR="00A9082F" w:rsidRPr="00350E4B">
          <w:rPr>
            <w:rStyle w:val="Hyperlink"/>
            <w:b/>
            <w:bCs/>
            <w:color w:val="auto"/>
            <w:sz w:val="22"/>
            <w:szCs w:val="22"/>
            <w:u w:val="none"/>
          </w:rPr>
          <w:t>3.2</w:t>
        </w:r>
        <w:r w:rsidR="00A9082F" w:rsidRPr="00B82AE4">
          <w:rPr>
            <w:rStyle w:val="Hyperlink"/>
            <w:b/>
            <w:bCs/>
            <w:sz w:val="22"/>
            <w:szCs w:val="22"/>
            <w:u w:val="none"/>
          </w:rPr>
          <w:tab/>
        </w:r>
        <w:r w:rsidR="00A9082F" w:rsidRPr="00B82AE4">
          <w:rPr>
            <w:rStyle w:val="Hyperlink"/>
            <w:b/>
            <w:bCs/>
            <w:i/>
            <w:iCs/>
            <w:sz w:val="22"/>
            <w:szCs w:val="22"/>
          </w:rPr>
          <w:t>How is a student’s IEP developed?</w:t>
        </w:r>
      </w:hyperlink>
    </w:p>
    <w:p w14:paraId="2DDED167" w14:textId="1165331C" w:rsidR="000536AA" w:rsidRPr="00B82AE4" w:rsidRDefault="000536AA" w:rsidP="00B82AE4">
      <w:pPr>
        <w:ind w:left="720" w:hanging="720"/>
        <w:rPr>
          <w:rStyle w:val="Hyperlink"/>
          <w:sz w:val="22"/>
          <w:szCs w:val="22"/>
          <w:u w:val="none"/>
        </w:rPr>
      </w:pPr>
      <w:r w:rsidRPr="00350E4B">
        <w:rPr>
          <w:rStyle w:val="Hyperlink"/>
          <w:b/>
          <w:bCs/>
          <w:color w:val="auto"/>
          <w:sz w:val="22"/>
          <w:szCs w:val="22"/>
          <w:u w:val="none"/>
        </w:rPr>
        <w:t>3.3</w:t>
      </w:r>
      <w:r w:rsidRPr="00B82AE4">
        <w:rPr>
          <w:rStyle w:val="Hyperlink"/>
          <w:sz w:val="22"/>
          <w:szCs w:val="22"/>
          <w:u w:val="none"/>
        </w:rPr>
        <w:tab/>
      </w:r>
      <w:hyperlink w:anchor="FAPE33" w:history="1">
        <w:r w:rsidRPr="00B82AE4">
          <w:rPr>
            <w:rStyle w:val="Hyperlink"/>
            <w:b/>
            <w:bCs/>
            <w:i/>
            <w:iCs/>
            <w:sz w:val="22"/>
            <w:szCs w:val="22"/>
          </w:rPr>
          <w:t>How does the District develop an IEP for a newly enrolled student who had an IEP prepared by another public school?</w:t>
        </w:r>
      </w:hyperlink>
    </w:p>
    <w:p w14:paraId="48BE36AF" w14:textId="2A570864" w:rsidR="00A9082F" w:rsidRPr="00B82AE4" w:rsidRDefault="006E3972" w:rsidP="00B82AE4">
      <w:pPr>
        <w:rPr>
          <w:b/>
          <w:bCs/>
          <w:i/>
          <w:iCs/>
          <w:sz w:val="22"/>
          <w:szCs w:val="22"/>
          <w:u w:val="single"/>
        </w:rPr>
      </w:pPr>
      <w:hyperlink w:anchor="FAPE34" w:history="1">
        <w:r w:rsidR="00A9082F" w:rsidRPr="00350E4B">
          <w:rPr>
            <w:rStyle w:val="Hyperlink"/>
            <w:b/>
            <w:bCs/>
            <w:color w:val="auto"/>
            <w:sz w:val="22"/>
            <w:szCs w:val="22"/>
            <w:u w:val="none"/>
          </w:rPr>
          <w:t>3.</w:t>
        </w:r>
        <w:r w:rsidR="005D15CC" w:rsidRPr="00350E4B">
          <w:rPr>
            <w:rStyle w:val="Hyperlink"/>
            <w:b/>
            <w:bCs/>
            <w:color w:val="auto"/>
            <w:sz w:val="22"/>
            <w:szCs w:val="22"/>
            <w:u w:val="none"/>
          </w:rPr>
          <w:t>4</w:t>
        </w:r>
        <w:r w:rsidR="00A9082F" w:rsidRPr="00B82AE4">
          <w:rPr>
            <w:rStyle w:val="Hyperlink"/>
            <w:b/>
            <w:bCs/>
            <w:sz w:val="22"/>
            <w:szCs w:val="22"/>
            <w:u w:val="none"/>
          </w:rPr>
          <w:tab/>
        </w:r>
        <w:r w:rsidR="00A9082F" w:rsidRPr="00B82AE4">
          <w:rPr>
            <w:rStyle w:val="Hyperlink"/>
            <w:b/>
            <w:bCs/>
            <w:i/>
            <w:iCs/>
            <w:sz w:val="22"/>
            <w:szCs w:val="22"/>
          </w:rPr>
          <w:t>What is in a student’s IEP?</w:t>
        </w:r>
      </w:hyperlink>
    </w:p>
    <w:p w14:paraId="4444A174" w14:textId="54FDECAA" w:rsidR="00A9082F" w:rsidRPr="00B82AE4" w:rsidRDefault="006E3972" w:rsidP="00B82AE4">
      <w:pPr>
        <w:ind w:left="720" w:hanging="720"/>
        <w:rPr>
          <w:i/>
          <w:iCs/>
          <w:sz w:val="22"/>
          <w:szCs w:val="22"/>
          <w:u w:val="single"/>
        </w:rPr>
      </w:pPr>
      <w:hyperlink w:anchor="FAPE35" w:history="1">
        <w:r w:rsidR="00A9082F" w:rsidRPr="00350E4B">
          <w:rPr>
            <w:rStyle w:val="Hyperlink"/>
            <w:b/>
            <w:bCs/>
            <w:color w:val="auto"/>
            <w:sz w:val="22"/>
            <w:szCs w:val="22"/>
            <w:u w:val="none"/>
          </w:rPr>
          <w:t>3.</w:t>
        </w:r>
        <w:r w:rsidR="005D15CC" w:rsidRPr="00350E4B">
          <w:rPr>
            <w:rStyle w:val="Hyperlink"/>
            <w:b/>
            <w:bCs/>
            <w:color w:val="auto"/>
            <w:sz w:val="22"/>
            <w:szCs w:val="22"/>
            <w:u w:val="none"/>
          </w:rPr>
          <w:t>5</w:t>
        </w:r>
        <w:r w:rsidR="00A9082F" w:rsidRPr="00B82AE4">
          <w:rPr>
            <w:rStyle w:val="Hyperlink"/>
            <w:b/>
            <w:bCs/>
            <w:i/>
            <w:i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use Prior Written Notice (PWN) to keep parents informed</w:t>
        </w:r>
        <w:r w:rsidR="00A9082F" w:rsidRPr="00B82AE4">
          <w:rPr>
            <w:rStyle w:val="Hyperlink"/>
            <w:i/>
            <w:iCs/>
            <w:sz w:val="22"/>
            <w:szCs w:val="22"/>
          </w:rPr>
          <w:t xml:space="preserve"> </w:t>
        </w:r>
        <w:r w:rsidR="00A9082F" w:rsidRPr="00B82AE4">
          <w:rPr>
            <w:rStyle w:val="Hyperlink"/>
            <w:b/>
            <w:bCs/>
            <w:i/>
            <w:iCs/>
            <w:sz w:val="22"/>
            <w:szCs w:val="22"/>
          </w:rPr>
          <w:t>about the decisions of a student’s ARD committee?</w:t>
        </w:r>
        <w:r w:rsidR="00A9082F" w:rsidRPr="00B82AE4">
          <w:rPr>
            <w:rStyle w:val="Hyperlink"/>
            <w:i/>
            <w:iCs/>
            <w:sz w:val="22"/>
            <w:szCs w:val="22"/>
          </w:rPr>
          <w:t xml:space="preserve"> </w:t>
        </w:r>
      </w:hyperlink>
      <w:r w:rsidR="00A9082F" w:rsidRPr="00B82AE4">
        <w:rPr>
          <w:i/>
          <w:iCs/>
          <w:sz w:val="22"/>
          <w:szCs w:val="22"/>
          <w:u w:val="single"/>
        </w:rPr>
        <w:t xml:space="preserve"> </w:t>
      </w:r>
    </w:p>
    <w:p w14:paraId="17F2BCBB" w14:textId="7B0DDDDF" w:rsidR="00A9082F" w:rsidRPr="00B82AE4" w:rsidRDefault="006E3972" w:rsidP="00B82AE4">
      <w:pPr>
        <w:rPr>
          <w:b/>
          <w:bCs/>
          <w:i/>
          <w:iCs/>
          <w:sz w:val="22"/>
          <w:szCs w:val="22"/>
          <w:u w:val="single"/>
        </w:rPr>
      </w:pPr>
      <w:hyperlink w:anchor="FAPE36" w:history="1">
        <w:r w:rsidR="00A9082F" w:rsidRPr="00350E4B">
          <w:rPr>
            <w:rStyle w:val="Hyperlink"/>
            <w:b/>
            <w:bCs/>
            <w:color w:val="auto"/>
            <w:sz w:val="22"/>
            <w:szCs w:val="22"/>
            <w:u w:val="none"/>
          </w:rPr>
          <w:t>3.</w:t>
        </w:r>
        <w:r w:rsidR="005D15CC"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How does a student’s ARD committee make a placement decision?</w:t>
        </w:r>
      </w:hyperlink>
    </w:p>
    <w:p w14:paraId="563F0063" w14:textId="402AB5E2" w:rsidR="00A9082F" w:rsidRPr="00B82AE4" w:rsidRDefault="006E3972" w:rsidP="00B82AE4">
      <w:pPr>
        <w:ind w:left="720" w:hanging="720"/>
        <w:rPr>
          <w:b/>
          <w:bCs/>
          <w:i/>
          <w:iCs/>
          <w:sz w:val="22"/>
          <w:szCs w:val="22"/>
          <w:u w:val="single"/>
        </w:rPr>
      </w:pPr>
      <w:hyperlink w:anchor="FAPE37" w:history="1">
        <w:r w:rsidR="00A9082F" w:rsidRPr="00350E4B">
          <w:rPr>
            <w:rStyle w:val="Hyperlink"/>
            <w:b/>
            <w:bCs/>
            <w:color w:val="auto"/>
            <w:sz w:val="22"/>
            <w:szCs w:val="22"/>
            <w:u w:val="none"/>
          </w:rPr>
          <w:t>3.</w:t>
        </w:r>
        <w:r w:rsidR="005D15CC" w:rsidRPr="00350E4B">
          <w:rPr>
            <w:rStyle w:val="Hyperlink"/>
            <w:b/>
            <w:bCs/>
            <w:color w:val="auto"/>
            <w:sz w:val="22"/>
            <w:szCs w:val="22"/>
            <w:u w:val="none"/>
          </w:rPr>
          <w:t>7</w:t>
        </w:r>
        <w:r w:rsidR="00A9082F" w:rsidRPr="00B82AE4">
          <w:rPr>
            <w:rStyle w:val="Hyperlink"/>
            <w:b/>
            <w:b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respond to a parent’s request for private placement when there is a disagreement regarding FAPE?</w:t>
        </w:r>
      </w:hyperlink>
    </w:p>
    <w:p w14:paraId="49FEC77B" w14:textId="553C38BD" w:rsidR="00A9082F" w:rsidRPr="00B82AE4" w:rsidRDefault="006E3972" w:rsidP="00B82AE4">
      <w:pPr>
        <w:rPr>
          <w:b/>
          <w:bCs/>
          <w:i/>
          <w:iCs/>
          <w:sz w:val="22"/>
          <w:szCs w:val="22"/>
          <w:u w:val="single"/>
        </w:rPr>
      </w:pPr>
      <w:hyperlink w:anchor="FAPE38" w:history="1">
        <w:r w:rsidR="00A9082F" w:rsidRPr="00350E4B">
          <w:rPr>
            <w:rStyle w:val="Hyperlink"/>
            <w:b/>
            <w:bCs/>
            <w:color w:val="auto"/>
            <w:sz w:val="22"/>
            <w:szCs w:val="22"/>
            <w:u w:val="none"/>
          </w:rPr>
          <w:t>3.</w:t>
        </w:r>
        <w:r w:rsidR="005D15CC"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What happens if an ARD committee meeting ends in disagreement?</w:t>
        </w:r>
      </w:hyperlink>
    </w:p>
    <w:p w14:paraId="4E379AA4" w14:textId="100787FB" w:rsidR="00A9082F" w:rsidRPr="00B82AE4" w:rsidRDefault="006E3972" w:rsidP="00B82AE4">
      <w:pPr>
        <w:rPr>
          <w:b/>
          <w:bCs/>
          <w:i/>
          <w:iCs/>
          <w:sz w:val="22"/>
          <w:szCs w:val="22"/>
          <w:u w:val="single"/>
        </w:rPr>
      </w:pPr>
      <w:hyperlink w:anchor="FAPE39" w:history="1">
        <w:r w:rsidR="00A9082F" w:rsidRPr="00350E4B">
          <w:rPr>
            <w:rStyle w:val="Hyperlink"/>
            <w:b/>
            <w:bCs/>
            <w:color w:val="auto"/>
            <w:sz w:val="22"/>
            <w:szCs w:val="22"/>
            <w:u w:val="none"/>
          </w:rPr>
          <w:t>3.</w:t>
        </w:r>
        <w:r w:rsidR="005D15CC" w:rsidRPr="00350E4B">
          <w:rPr>
            <w:rStyle w:val="Hyperlink"/>
            <w:b/>
            <w:bCs/>
            <w:color w:val="auto"/>
            <w:sz w:val="22"/>
            <w:szCs w:val="22"/>
            <w:u w:val="none"/>
          </w:rPr>
          <w:t>9</w:t>
        </w:r>
        <w:r w:rsidR="00A9082F" w:rsidRPr="00B82AE4">
          <w:rPr>
            <w:rStyle w:val="Hyperlink"/>
            <w:b/>
            <w:bCs/>
            <w:i/>
            <w:iCs/>
            <w:sz w:val="22"/>
            <w:szCs w:val="22"/>
            <w:u w:val="none"/>
          </w:rPr>
          <w:tab/>
        </w:r>
        <w:r w:rsidR="00A9082F" w:rsidRPr="00B82AE4">
          <w:rPr>
            <w:rStyle w:val="Hyperlink"/>
            <w:b/>
            <w:bCs/>
            <w:i/>
            <w:iCs/>
            <w:sz w:val="22"/>
            <w:szCs w:val="22"/>
          </w:rPr>
          <w:t>When and how is a student’s IEP updated?</w:t>
        </w:r>
      </w:hyperlink>
    </w:p>
    <w:p w14:paraId="46346111" w14:textId="334A1046" w:rsidR="00A9082F" w:rsidRPr="00B82AE4" w:rsidRDefault="006E3972" w:rsidP="00B82AE4">
      <w:pPr>
        <w:rPr>
          <w:b/>
          <w:bCs/>
          <w:i/>
          <w:iCs/>
          <w:sz w:val="22"/>
          <w:szCs w:val="22"/>
          <w:u w:val="single"/>
        </w:rPr>
      </w:pPr>
      <w:hyperlink w:anchor="FAPE310" w:history="1">
        <w:r w:rsidR="00A9082F" w:rsidRPr="00350E4B">
          <w:rPr>
            <w:rStyle w:val="Hyperlink"/>
            <w:b/>
            <w:bCs/>
            <w:color w:val="auto"/>
            <w:sz w:val="22"/>
            <w:szCs w:val="22"/>
            <w:u w:val="none"/>
          </w:rPr>
          <w:t>3.</w:t>
        </w:r>
        <w:r w:rsidR="005D15CC" w:rsidRPr="00350E4B">
          <w:rPr>
            <w:rStyle w:val="Hyperlink"/>
            <w:b/>
            <w:bCs/>
            <w:color w:val="auto"/>
            <w:sz w:val="22"/>
            <w:szCs w:val="22"/>
            <w:u w:val="none"/>
          </w:rPr>
          <w:t>10</w:t>
        </w:r>
        <w:r w:rsidR="00A9082F" w:rsidRPr="00B82AE4">
          <w:rPr>
            <w:rStyle w:val="Hyperlink"/>
            <w:b/>
            <w:bCs/>
            <w:i/>
            <w:iCs/>
            <w:sz w:val="22"/>
            <w:szCs w:val="22"/>
            <w:u w:val="none"/>
          </w:rPr>
          <w:tab/>
        </w:r>
        <w:r w:rsidR="00A9082F" w:rsidRPr="00B82AE4">
          <w:rPr>
            <w:rStyle w:val="Hyperlink"/>
            <w:b/>
            <w:bCs/>
            <w:i/>
            <w:iCs/>
            <w:sz w:val="22"/>
            <w:szCs w:val="22"/>
          </w:rPr>
          <w:t>How does the District ensure parents are included in the IEP development process?</w:t>
        </w:r>
      </w:hyperlink>
    </w:p>
    <w:p w14:paraId="627C9AB2" w14:textId="17AF10C0" w:rsidR="00A9082F" w:rsidRPr="00B82AE4" w:rsidRDefault="003200ED" w:rsidP="00B82AE4">
      <w:pPr>
        <w:ind w:left="720" w:hanging="720"/>
        <w:rPr>
          <w:b/>
          <w:bCs/>
          <w:i/>
          <w:iCs/>
          <w:sz w:val="22"/>
          <w:szCs w:val="22"/>
          <w:u w:val="single"/>
        </w:rPr>
      </w:pPr>
      <w:r w:rsidRPr="00350E4B">
        <w:rPr>
          <w:rStyle w:val="Hyperlink"/>
          <w:b/>
          <w:bCs/>
          <w:color w:val="auto"/>
          <w:sz w:val="22"/>
          <w:szCs w:val="22"/>
          <w:u w:val="none"/>
        </w:rPr>
        <w:t>3.1</w:t>
      </w:r>
      <w:r w:rsidR="005D15CC" w:rsidRPr="00350E4B">
        <w:rPr>
          <w:rStyle w:val="Hyperlink"/>
          <w:b/>
          <w:bCs/>
          <w:color w:val="auto"/>
          <w:sz w:val="22"/>
          <w:szCs w:val="22"/>
          <w:u w:val="none"/>
        </w:rPr>
        <w:t>1</w:t>
      </w:r>
      <w:r w:rsidRPr="00B82AE4">
        <w:rPr>
          <w:sz w:val="22"/>
          <w:szCs w:val="22"/>
        </w:rPr>
        <w:tab/>
      </w:r>
      <w:hyperlink w:anchor="FAPE311" w:history="1">
        <w:r w:rsidRPr="00B82AE4">
          <w:rPr>
            <w:rStyle w:val="Hyperlink"/>
            <w:b/>
            <w:bCs/>
            <w:i/>
            <w:iCs/>
            <w:sz w:val="22"/>
            <w:szCs w:val="22"/>
          </w:rPr>
          <w:t xml:space="preserve">How does the District ensure </w:t>
        </w:r>
        <w:r w:rsidRPr="00B82AE4">
          <w:rPr>
            <w:rStyle w:val="Hyperlink"/>
            <w:sz w:val="22"/>
            <w:szCs w:val="22"/>
          </w:rPr>
          <w:t xml:space="preserve">that </w:t>
        </w:r>
        <w:r w:rsidRPr="00B82AE4">
          <w:rPr>
            <w:rStyle w:val="Hyperlink"/>
            <w:b/>
            <w:bCs/>
            <w:i/>
            <w:iCs/>
            <w:sz w:val="22"/>
            <w:szCs w:val="22"/>
          </w:rPr>
          <w:t>parents</w:t>
        </w:r>
        <w:r w:rsidRPr="00B82AE4">
          <w:rPr>
            <w:rStyle w:val="Hyperlink"/>
            <w:sz w:val="22"/>
            <w:szCs w:val="22"/>
          </w:rPr>
          <w:t xml:space="preserve"> with emergent bilingual abilities</w:t>
        </w:r>
        <w:r w:rsidRPr="00B82AE4">
          <w:rPr>
            <w:rStyle w:val="Hyperlink"/>
            <w:b/>
            <w:bCs/>
            <w:i/>
            <w:iCs/>
            <w:sz w:val="22"/>
            <w:szCs w:val="22"/>
          </w:rPr>
          <w:t xml:space="preserve"> are included in the IEP development process?</w:t>
        </w:r>
      </w:hyperlink>
    </w:p>
    <w:p w14:paraId="6147907A" w14:textId="57F7CD6A" w:rsidR="00A9082F" w:rsidRPr="00B82AE4" w:rsidRDefault="006E3972" w:rsidP="00B82AE4">
      <w:pPr>
        <w:rPr>
          <w:rStyle w:val="Hyperlink"/>
          <w:b/>
          <w:bCs/>
          <w:i/>
          <w:iCs/>
          <w:sz w:val="22"/>
          <w:szCs w:val="22"/>
        </w:rPr>
      </w:pPr>
      <w:hyperlink w:anchor="FAPE312" w:history="1">
        <w:r w:rsidR="00A9082F" w:rsidRPr="00350E4B">
          <w:rPr>
            <w:rStyle w:val="Hyperlink"/>
            <w:b/>
            <w:bCs/>
            <w:color w:val="auto"/>
            <w:sz w:val="22"/>
            <w:szCs w:val="22"/>
            <w:u w:val="none"/>
          </w:rPr>
          <w:t>3.1</w:t>
        </w:r>
        <w:r w:rsidR="005D15CC" w:rsidRPr="00350E4B">
          <w:rPr>
            <w:rStyle w:val="Hyperlink"/>
            <w:b/>
            <w:bCs/>
            <w:color w:val="auto"/>
            <w:sz w:val="22"/>
            <w:szCs w:val="22"/>
            <w:u w:val="none"/>
          </w:rPr>
          <w:t>2</w:t>
        </w:r>
        <w:r w:rsidR="00A9082F" w:rsidRPr="00B82AE4">
          <w:rPr>
            <w:rStyle w:val="Hyperlink"/>
            <w:b/>
            <w:bCs/>
            <w:i/>
            <w:iCs/>
            <w:sz w:val="22"/>
            <w:szCs w:val="22"/>
            <w:u w:val="none"/>
          </w:rPr>
          <w:tab/>
        </w:r>
        <w:r w:rsidR="00A9082F" w:rsidRPr="00B82AE4">
          <w:rPr>
            <w:rStyle w:val="Hyperlink"/>
            <w:b/>
            <w:bCs/>
            <w:i/>
            <w:iCs/>
            <w:sz w:val="22"/>
            <w:szCs w:val="22"/>
          </w:rPr>
          <w:t>How does the District ensure that a student’s IEP is implemented?</w:t>
        </w:r>
      </w:hyperlink>
    </w:p>
    <w:p w14:paraId="7B0AB3FB" w14:textId="43ADBEA0" w:rsidR="003200ED" w:rsidRPr="00B82AE4" w:rsidRDefault="00086EBE" w:rsidP="00B82AE4">
      <w:pPr>
        <w:ind w:left="720" w:hanging="720"/>
        <w:rPr>
          <w:b/>
          <w:bCs/>
          <w:i/>
          <w:iCs/>
          <w:sz w:val="22"/>
          <w:szCs w:val="22"/>
          <w:u w:val="single"/>
        </w:rPr>
      </w:pPr>
      <w:r w:rsidRPr="00350E4B">
        <w:rPr>
          <w:rStyle w:val="Hyperlink"/>
          <w:b/>
          <w:bCs/>
          <w:color w:val="auto"/>
          <w:sz w:val="22"/>
          <w:szCs w:val="22"/>
          <w:u w:val="none"/>
        </w:rPr>
        <w:t>3.13</w:t>
      </w:r>
      <w:r w:rsidR="003200ED" w:rsidRPr="00B82AE4">
        <w:rPr>
          <w:rStyle w:val="Hyperlink"/>
          <w:b/>
          <w:bCs/>
          <w:i/>
          <w:iCs/>
          <w:sz w:val="22"/>
          <w:szCs w:val="22"/>
          <w:u w:val="none"/>
        </w:rPr>
        <w:tab/>
      </w:r>
      <w:hyperlink w:anchor="FAPE313" w:history="1">
        <w:r w:rsidR="001239AA" w:rsidRPr="00B82AE4">
          <w:rPr>
            <w:rStyle w:val="Hyperlink"/>
            <w:b/>
            <w:bCs/>
            <w:i/>
            <w:iCs/>
            <w:sz w:val="22"/>
            <w:szCs w:val="22"/>
          </w:rPr>
          <w:t>How does the District determine compensatory services for students whose FIIE was delayed or whose IEP was interrupted, reduced, delayed, suspended, or discontinued during the 2019-2020 or 2020-2021 school years?</w:t>
        </w:r>
      </w:hyperlink>
    </w:p>
    <w:p w14:paraId="117E9527" w14:textId="1BEF5B69" w:rsidR="00A9082F" w:rsidRPr="00B82AE4" w:rsidRDefault="006E3972" w:rsidP="00B82AE4">
      <w:pPr>
        <w:rPr>
          <w:b/>
          <w:bCs/>
          <w:i/>
          <w:iCs/>
          <w:sz w:val="22"/>
          <w:szCs w:val="22"/>
          <w:u w:val="single"/>
        </w:rPr>
      </w:pPr>
      <w:hyperlink w:anchor="FAPE314" w:history="1">
        <w:r w:rsidR="00A9082F" w:rsidRPr="00350E4B">
          <w:rPr>
            <w:rStyle w:val="Hyperlink"/>
            <w:b/>
            <w:bCs/>
            <w:color w:val="auto"/>
            <w:sz w:val="22"/>
            <w:szCs w:val="22"/>
            <w:u w:val="none"/>
          </w:rPr>
          <w:t>3.1</w:t>
        </w:r>
        <w:r w:rsidR="00086EBE" w:rsidRPr="00350E4B">
          <w:rPr>
            <w:rStyle w:val="Hyperlink"/>
            <w:b/>
            <w:bCs/>
            <w:color w:val="auto"/>
            <w:sz w:val="22"/>
            <w:szCs w:val="22"/>
            <w:u w:val="none"/>
          </w:rPr>
          <w:t>4</w:t>
        </w:r>
        <w:r w:rsidR="00A9082F" w:rsidRPr="00B82AE4">
          <w:rPr>
            <w:rStyle w:val="Hyperlink"/>
            <w:b/>
            <w:bCs/>
            <w:i/>
            <w:iCs/>
            <w:sz w:val="22"/>
            <w:szCs w:val="22"/>
            <w:u w:val="none"/>
          </w:rPr>
          <w:tab/>
        </w:r>
        <w:r w:rsidR="00A9082F" w:rsidRPr="00B82AE4">
          <w:rPr>
            <w:rStyle w:val="Hyperlink"/>
            <w:b/>
            <w:bCs/>
            <w:i/>
            <w:iCs/>
            <w:sz w:val="22"/>
            <w:szCs w:val="22"/>
          </w:rPr>
          <w:t>How does the District ensure adult students are included in the IEP development process?</w:t>
        </w:r>
      </w:hyperlink>
    </w:p>
    <w:p w14:paraId="402CC42C" w14:textId="06AC60E6" w:rsidR="00A9082F" w:rsidRPr="00B82AE4" w:rsidRDefault="006E3972" w:rsidP="00B82AE4">
      <w:pPr>
        <w:rPr>
          <w:b/>
          <w:bCs/>
          <w:i/>
          <w:iCs/>
          <w:sz w:val="22"/>
          <w:szCs w:val="22"/>
          <w:u w:val="single"/>
        </w:rPr>
      </w:pPr>
      <w:hyperlink w:anchor="FAPE315" w:history="1">
        <w:r w:rsidR="00A9082F" w:rsidRPr="00350E4B">
          <w:rPr>
            <w:rStyle w:val="Hyperlink"/>
            <w:b/>
            <w:bCs/>
            <w:color w:val="auto"/>
            <w:sz w:val="22"/>
            <w:szCs w:val="22"/>
            <w:u w:val="none"/>
          </w:rPr>
          <w:t>3.1</w:t>
        </w:r>
        <w:r w:rsidR="00086EBE" w:rsidRPr="00350E4B">
          <w:rPr>
            <w:rStyle w:val="Hyperlink"/>
            <w:b/>
            <w:bCs/>
            <w:color w:val="auto"/>
            <w:sz w:val="22"/>
            <w:szCs w:val="22"/>
            <w:u w:val="none"/>
          </w:rPr>
          <w:t>5</w:t>
        </w:r>
        <w:r w:rsidR="00A9082F" w:rsidRPr="00B82AE4">
          <w:rPr>
            <w:rStyle w:val="Hyperlink"/>
            <w:b/>
            <w:bCs/>
            <w:i/>
            <w:iCs/>
            <w:sz w:val="22"/>
            <w:szCs w:val="22"/>
            <w:u w:val="none"/>
          </w:rPr>
          <w:tab/>
        </w:r>
        <w:r w:rsidR="00A9082F" w:rsidRPr="00B82AE4">
          <w:rPr>
            <w:rStyle w:val="Hyperlink"/>
            <w:b/>
            <w:bCs/>
            <w:i/>
            <w:iCs/>
            <w:sz w:val="22"/>
            <w:szCs w:val="22"/>
          </w:rPr>
          <w:t>What happens when a student with an IEP graduates with a regular high school diploma?</w:t>
        </w:r>
      </w:hyperlink>
    </w:p>
    <w:p w14:paraId="106E9F02" w14:textId="0834E0FC" w:rsidR="00A9082F" w:rsidRPr="00B82AE4" w:rsidRDefault="006E3972" w:rsidP="00B82AE4">
      <w:pPr>
        <w:ind w:left="720" w:hanging="720"/>
        <w:rPr>
          <w:b/>
          <w:bCs/>
          <w:i/>
          <w:iCs/>
          <w:sz w:val="22"/>
          <w:szCs w:val="22"/>
          <w:u w:val="single"/>
        </w:rPr>
      </w:pPr>
      <w:hyperlink w:anchor="FAPE316" w:history="1">
        <w:r w:rsidR="00A9082F" w:rsidRPr="00350E4B">
          <w:rPr>
            <w:rStyle w:val="Hyperlink"/>
            <w:b/>
            <w:bCs/>
            <w:color w:val="auto"/>
            <w:sz w:val="22"/>
            <w:szCs w:val="22"/>
            <w:u w:val="none"/>
          </w:rPr>
          <w:t>3.1</w:t>
        </w:r>
        <w:r w:rsidR="00086EBE"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What are the District’s obligations to children transitioning from IDEA Part C Early Intervention Services (EIS) to IDEA Part B Early Childhood Special Education (ECSE)?</w:t>
        </w:r>
      </w:hyperlink>
    </w:p>
    <w:p w14:paraId="7ED6CD17" w14:textId="3DED7C6E" w:rsidR="00A9082F" w:rsidRPr="00B82AE4" w:rsidRDefault="006E3972" w:rsidP="00B82AE4">
      <w:pPr>
        <w:rPr>
          <w:b/>
          <w:bCs/>
          <w:i/>
          <w:iCs/>
          <w:sz w:val="22"/>
          <w:szCs w:val="22"/>
          <w:u w:val="single"/>
        </w:rPr>
      </w:pPr>
      <w:hyperlink w:anchor="FAPE317" w:history="1">
        <w:r w:rsidR="00A9082F" w:rsidRPr="00350E4B">
          <w:rPr>
            <w:rStyle w:val="Hyperlink"/>
            <w:b/>
            <w:bCs/>
            <w:color w:val="auto"/>
            <w:sz w:val="22"/>
            <w:szCs w:val="22"/>
            <w:u w:val="none"/>
          </w:rPr>
          <w:t>3.1</w:t>
        </w:r>
        <w:r w:rsidR="00086EBE" w:rsidRPr="00350E4B">
          <w:rPr>
            <w:rStyle w:val="Hyperlink"/>
            <w:b/>
            <w:bCs/>
            <w:color w:val="auto"/>
            <w:sz w:val="22"/>
            <w:szCs w:val="22"/>
            <w:u w:val="none"/>
          </w:rPr>
          <w:t>7</w:t>
        </w:r>
        <w:r w:rsidR="00A9082F" w:rsidRPr="00B82AE4">
          <w:rPr>
            <w:rStyle w:val="Hyperlink"/>
            <w:b/>
            <w:bCs/>
            <w:i/>
            <w:iCs/>
            <w:sz w:val="22"/>
            <w:szCs w:val="22"/>
            <w:u w:val="none"/>
          </w:rPr>
          <w:tab/>
        </w:r>
        <w:r w:rsidR="00A9082F" w:rsidRPr="00B82AE4">
          <w:rPr>
            <w:rStyle w:val="Hyperlink"/>
            <w:b/>
            <w:bCs/>
            <w:i/>
            <w:iCs/>
            <w:sz w:val="22"/>
            <w:szCs w:val="22"/>
          </w:rPr>
          <w:t>Are there limitations on the right to FAPE?</w:t>
        </w:r>
      </w:hyperlink>
    </w:p>
    <w:p w14:paraId="1186E27F" w14:textId="707D0DD4" w:rsidR="00A9082F" w:rsidRPr="00B82AE4" w:rsidRDefault="006E3972" w:rsidP="00B82AE4">
      <w:pPr>
        <w:rPr>
          <w:b/>
          <w:bCs/>
          <w:i/>
          <w:iCs/>
          <w:sz w:val="22"/>
          <w:szCs w:val="22"/>
          <w:u w:val="single"/>
        </w:rPr>
      </w:pPr>
      <w:hyperlink w:anchor="FAPE318" w:history="1">
        <w:r w:rsidR="00A9082F" w:rsidRPr="00350E4B">
          <w:rPr>
            <w:rStyle w:val="Hyperlink"/>
            <w:b/>
            <w:bCs/>
            <w:color w:val="auto"/>
            <w:sz w:val="22"/>
            <w:szCs w:val="22"/>
            <w:u w:val="none"/>
          </w:rPr>
          <w:t>3.1</w:t>
        </w:r>
        <w:r w:rsidR="00086EBE"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How does the District provide FAPE via virtual or remote instruction?</w:t>
        </w:r>
      </w:hyperlink>
    </w:p>
    <w:p w14:paraId="7EABCE6A" w14:textId="77777777" w:rsidR="00A9082F" w:rsidRPr="00C02E60" w:rsidRDefault="00A9082F" w:rsidP="00A9082F"/>
    <w:p w14:paraId="201AC620" w14:textId="77777777" w:rsidR="00A9082F" w:rsidRPr="000F33D1" w:rsidRDefault="00A9082F" w:rsidP="00A9082F">
      <w:pPr>
        <w:jc w:val="both"/>
        <w:rPr>
          <w:b/>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1E9F0944" w:rsidR="00A9082F" w:rsidRPr="000F33D1" w:rsidRDefault="00C16A8F" w:rsidP="00A9082F">
      <w:pPr>
        <w:jc w:val="both"/>
        <w:rPr>
          <w:b/>
          <w:bCs/>
          <w:sz w:val="20"/>
          <w:szCs w:val="20"/>
        </w:rPr>
      </w:pPr>
      <w:r>
        <w:rPr>
          <w:b/>
          <w:bCs/>
          <w:sz w:val="20"/>
          <w:szCs w:val="20"/>
        </w:rPr>
        <w:t>ARCHER CITY</w:t>
      </w:r>
      <w:r w:rsidR="000F26C7">
        <w:rPr>
          <w:b/>
          <w:bCs/>
          <w:sz w:val="20"/>
          <w:szCs w:val="20"/>
        </w:rPr>
        <w:t xml:space="preserve"> ISD</w:t>
      </w:r>
      <w:r w:rsidR="00A9082F" w:rsidRPr="000F33D1">
        <w:rPr>
          <w:b/>
          <w:bCs/>
          <w:sz w:val="20"/>
          <w:szCs w:val="20"/>
        </w:rPr>
        <w:t xml:space="preserve"> Board Policy along with these </w:t>
      </w:r>
      <w:r w:rsidR="00A9082F" w:rsidRPr="000F33D1">
        <w:rPr>
          <w:b/>
          <w:bCs/>
          <w:i/>
          <w:iCs/>
          <w:sz w:val="20"/>
          <w:szCs w:val="20"/>
        </w:rPr>
        <w:t>Special Education Operating Procedures</w:t>
      </w:r>
      <w:r w:rsidR="00A9082F" w:rsidRPr="000F33D1">
        <w:rPr>
          <w:b/>
          <w:bCs/>
          <w:sz w:val="20"/>
          <w:szCs w:val="20"/>
        </w:rPr>
        <w:t xml:space="preserve"> constitute the Policies and Procedures of </w:t>
      </w:r>
      <w:r>
        <w:rPr>
          <w:b/>
          <w:bCs/>
          <w:sz w:val="20"/>
          <w:szCs w:val="20"/>
        </w:rPr>
        <w:t>ARCHER CITY</w:t>
      </w:r>
      <w:r w:rsidR="000F26C7">
        <w:rPr>
          <w:b/>
          <w:bCs/>
          <w:sz w:val="20"/>
          <w:szCs w:val="20"/>
        </w:rPr>
        <w:t xml:space="preserve"> ISD</w:t>
      </w:r>
      <w:r w:rsidR="00A9082F" w:rsidRPr="000F33D1">
        <w:rPr>
          <w:b/>
          <w:bCs/>
          <w:sz w:val="20"/>
          <w:szCs w:val="20"/>
        </w:rPr>
        <w:t xml:space="preserve"> which are designed to be consistent with the State policies and procedures developed pursuant to the IDEA.  </w:t>
      </w:r>
      <w:r>
        <w:rPr>
          <w:b/>
          <w:bCs/>
          <w:sz w:val="20"/>
          <w:szCs w:val="20"/>
        </w:rPr>
        <w:t>ARCHER CITY</w:t>
      </w:r>
      <w:r w:rsidR="000F26C7">
        <w:rPr>
          <w:b/>
          <w:bCs/>
          <w:sz w:val="20"/>
          <w:szCs w:val="20"/>
        </w:rPr>
        <w:t xml:space="preserve"> ISD</w:t>
      </w:r>
      <w:r w:rsidR="00A9082F" w:rsidRPr="000F33D1">
        <w:rPr>
          <w:b/>
          <w:bCs/>
          <w:sz w:val="20"/>
          <w:szCs w:val="20"/>
        </w:rPr>
        <w:t xml:space="preserv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are </w:t>
      </w:r>
      <w:r w:rsidR="00A9082F" w:rsidRPr="000F33D1">
        <w:rPr>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b/>
          <w:bCs/>
          <w:i/>
          <w:iCs/>
          <w:sz w:val="20"/>
          <w:szCs w:val="20"/>
        </w:rPr>
        <w:t>Special Education Operating Procedures</w:t>
      </w:r>
      <w:r w:rsidR="00A9082F" w:rsidRPr="000F33D1">
        <w:rPr>
          <w:b/>
          <w:bCs/>
          <w:sz w:val="20"/>
          <w:szCs w:val="20"/>
        </w:rPr>
        <w:t xml:space="preserve"> are adopted by the Office of the Superintendent and shall be posted on </w:t>
      </w:r>
      <w:r>
        <w:rPr>
          <w:b/>
          <w:bCs/>
          <w:sz w:val="20"/>
          <w:szCs w:val="20"/>
        </w:rPr>
        <w:t>ARCHER CITY</w:t>
      </w:r>
      <w:r w:rsidR="000F26C7">
        <w:rPr>
          <w:b/>
          <w:bCs/>
          <w:sz w:val="20"/>
          <w:szCs w:val="20"/>
        </w:rPr>
        <w:t xml:space="preserve"> ISD</w:t>
      </w:r>
      <w:r w:rsidR="00A9082F" w:rsidRPr="000F33D1">
        <w:rPr>
          <w:b/>
          <w:bCs/>
          <w:sz w:val="20"/>
          <w:szCs w:val="20"/>
        </w:rPr>
        <w:t xml:space="preserve">’s website.  These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must </w:t>
      </w:r>
      <w:r w:rsidR="00A9082F" w:rsidRPr="000F33D1">
        <w:rPr>
          <w:b/>
          <w:bCs/>
          <w:sz w:val="20"/>
          <w:szCs w:val="20"/>
        </w:rPr>
        <w:t xml:space="preserve">be interpreted consistent with the IDEA.  </w:t>
      </w:r>
      <w:r>
        <w:rPr>
          <w:b/>
          <w:bCs/>
          <w:sz w:val="20"/>
          <w:szCs w:val="20"/>
        </w:rPr>
        <w:t>ARCHER CITY</w:t>
      </w:r>
      <w:r w:rsidR="000F26C7">
        <w:rPr>
          <w:b/>
          <w:bCs/>
          <w:sz w:val="20"/>
          <w:szCs w:val="20"/>
        </w:rPr>
        <w:t xml:space="preserve"> ISD</w:t>
      </w:r>
      <w:r w:rsidR="00A9082F" w:rsidRPr="000F33D1">
        <w:rPr>
          <w:b/>
          <w:bCs/>
          <w:sz w:val="20"/>
          <w:szCs w:val="20"/>
        </w:rPr>
        <w:t xml:space="preserve">’s </w:t>
      </w:r>
      <w:r w:rsidR="00A9082F" w:rsidRPr="000F33D1">
        <w:rPr>
          <w:b/>
          <w:bCs/>
          <w:i/>
          <w:iCs/>
          <w:sz w:val="20"/>
          <w:szCs w:val="20"/>
        </w:rPr>
        <w:t>Special Education Operating Procedures</w:t>
      </w:r>
      <w:r w:rsidR="00A9082F" w:rsidRPr="000F33D1">
        <w:rPr>
          <w:b/>
          <w:bCs/>
          <w:sz w:val="20"/>
          <w:szCs w:val="20"/>
        </w:rPr>
        <w:t xml:space="preserve"> are reviewed and updated, as needed, on at least an annual basis. </w:t>
      </w:r>
      <w:r>
        <w:rPr>
          <w:b/>
          <w:bCs/>
          <w:sz w:val="20"/>
          <w:szCs w:val="20"/>
        </w:rPr>
        <w:t>ARCHER CITY</w:t>
      </w:r>
      <w:r w:rsidR="000F26C7">
        <w:rPr>
          <w:b/>
          <w:bCs/>
          <w:sz w:val="20"/>
          <w:szCs w:val="20"/>
        </w:rPr>
        <w:t xml:space="preserve"> ISD</w:t>
      </w:r>
      <w:r w:rsidR="00A9082F" w:rsidRPr="000F33D1">
        <w:rPr>
          <w:b/>
          <w:bCs/>
          <w:sz w:val="20"/>
          <w:szCs w:val="20"/>
        </w:rPr>
        <w:t xml:space="preserve"> will make timely changes to policies and procedures in response to IDEA amendments, regulatory or rule changes, changes to state policy, or new legal interpretation as are necessary to bring </w:t>
      </w:r>
      <w:r>
        <w:rPr>
          <w:b/>
          <w:bCs/>
          <w:sz w:val="20"/>
          <w:szCs w:val="20"/>
        </w:rPr>
        <w:t>ARCHER CITY</w:t>
      </w:r>
      <w:r w:rsidR="000F26C7">
        <w:rPr>
          <w:b/>
          <w:bCs/>
          <w:sz w:val="20"/>
          <w:szCs w:val="20"/>
        </w:rPr>
        <w:t xml:space="preserve"> ISD</w:t>
      </w:r>
      <w:r w:rsidR="00A9082F" w:rsidRPr="000F33D1">
        <w:rPr>
          <w:b/>
          <w:bCs/>
          <w:sz w:val="20"/>
          <w:szCs w:val="20"/>
        </w:rPr>
        <w:t xml:space="preserve"> into compliance with the requirements of IDEA. </w:t>
      </w:r>
      <w:r>
        <w:rPr>
          <w:b/>
          <w:bCs/>
          <w:sz w:val="20"/>
          <w:szCs w:val="20"/>
        </w:rPr>
        <w:t>ARCHER CITY</w:t>
      </w:r>
      <w:r w:rsidR="000F26C7">
        <w:rPr>
          <w:b/>
          <w:bCs/>
          <w:sz w:val="20"/>
          <w:szCs w:val="20"/>
        </w:rPr>
        <w:t xml:space="preserve"> ISD</w:t>
      </w:r>
      <w:r w:rsidR="00A9082F" w:rsidRPr="000F33D1">
        <w:rPr>
          <w:b/>
          <w:bCs/>
          <w:sz w:val="20"/>
          <w:szCs w:val="20"/>
        </w:rPr>
        <w:t xml:space="preserve"> maintains systems to ensure that all students </w:t>
      </w:r>
      <w:r w:rsidR="00A9082F" w:rsidRPr="000F33D1">
        <w:rPr>
          <w:b/>
          <w:bCs/>
          <w:sz w:val="20"/>
          <w:szCs w:val="20"/>
        </w:rPr>
        <w:lastRenderedPageBreak/>
        <w:t xml:space="preserve">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Pr>
          <w:b/>
          <w:bCs/>
          <w:sz w:val="20"/>
          <w:szCs w:val="20"/>
        </w:rPr>
        <w:t>ARCHER CITY</w:t>
      </w:r>
      <w:r w:rsidR="000F26C7">
        <w:rPr>
          <w:b/>
          <w:bCs/>
          <w:sz w:val="20"/>
          <w:szCs w:val="20"/>
        </w:rPr>
        <w:t xml:space="preserve"> ISD</w:t>
      </w:r>
      <w:r w:rsidR="00A9082F" w:rsidRPr="000F33D1">
        <w:rPr>
          <w:b/>
          <w:bCs/>
          <w:sz w:val="20"/>
          <w:szCs w:val="20"/>
        </w:rPr>
        <w:t xml:space="preserve"> maintains systems </w:t>
      </w:r>
      <w:r w:rsidR="00A9082F">
        <w:rPr>
          <w:b/>
          <w:bCs/>
          <w:sz w:val="20"/>
          <w:szCs w:val="20"/>
        </w:rPr>
        <w:t xml:space="preserve">designed </w:t>
      </w:r>
      <w:r w:rsidR="00A9082F" w:rsidRPr="000F33D1">
        <w:rPr>
          <w:b/>
          <w:bCs/>
          <w:sz w:val="20"/>
          <w:szCs w:val="20"/>
        </w:rPr>
        <w:t>to ensure that students with disabilities and their parents</w:t>
      </w:r>
      <w:r w:rsidR="00A9082F">
        <w:rPr>
          <w:b/>
          <w:bCs/>
          <w:sz w:val="20"/>
          <w:szCs w:val="20"/>
        </w:rPr>
        <w:t xml:space="preserve"> or guardians</w:t>
      </w:r>
      <w:r w:rsidR="00A9082F" w:rsidRPr="000F33D1">
        <w:rPr>
          <w:b/>
          <w:bCs/>
          <w:sz w:val="20"/>
          <w:szCs w:val="20"/>
        </w:rPr>
        <w:t xml:space="preserve"> are afforded the procedural safeguards required under the IDEA (and its implementing federal regulations, state statutes and rules)</w:t>
      </w:r>
      <w:r w:rsidR="00A9082F">
        <w:rPr>
          <w:b/>
          <w:bCs/>
          <w:sz w:val="20"/>
          <w:szCs w:val="20"/>
        </w:rPr>
        <w:t>,</w:t>
      </w:r>
      <w:r w:rsidR="00A9082F" w:rsidRPr="000F33D1">
        <w:rPr>
          <w:b/>
          <w:bCs/>
          <w:sz w:val="20"/>
          <w:szCs w:val="20"/>
        </w:rPr>
        <w:t xml:space="preserve"> including with respect to the confidentiality of records and personally identifiable information.</w:t>
      </w:r>
    </w:p>
    <w:p w14:paraId="3E39BBF1" w14:textId="77777777" w:rsidR="00A9082F" w:rsidRDefault="00A9082F" w:rsidP="00A9082F">
      <w:r>
        <w:rPr>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C7563CA" w:rsidR="00A9082F" w:rsidRDefault="00A9082F" w:rsidP="00A9082F">
      <w:pPr>
        <w:rPr>
          <w:b/>
          <w:bCs/>
          <w:sz w:val="32"/>
          <w:szCs w:val="32"/>
        </w:rPr>
      </w:pPr>
      <w:r w:rsidRPr="003424CB">
        <w:rPr>
          <w:b/>
          <w:bCs/>
          <w:sz w:val="32"/>
          <w:szCs w:val="32"/>
        </w:rPr>
        <w:t>3.0</w:t>
      </w:r>
      <w:r w:rsidRPr="003424CB">
        <w:rPr>
          <w:b/>
          <w:bCs/>
          <w:sz w:val="32"/>
          <w:szCs w:val="32"/>
        </w:rPr>
        <w:tab/>
        <w:t>FREE APPROPRIATE PUBLIC EDUCATION</w:t>
      </w:r>
    </w:p>
    <w:p w14:paraId="3E824401" w14:textId="77777777" w:rsidR="007565AA" w:rsidRPr="003424CB" w:rsidRDefault="007565AA" w:rsidP="00A9082F">
      <w:pPr>
        <w:rPr>
          <w:b/>
          <w:bCs/>
          <w:sz w:val="32"/>
          <w:szCs w:val="32"/>
        </w:rPr>
      </w:pPr>
    </w:p>
    <w:p w14:paraId="41458CBD" w14:textId="4D064695" w:rsidR="00A9082F" w:rsidRDefault="00A9082F" w:rsidP="00A9082F">
      <w:pPr>
        <w:rPr>
          <w:b/>
          <w:bCs/>
          <w:i/>
          <w:iCs/>
          <w:sz w:val="28"/>
          <w:szCs w:val="28"/>
        </w:rPr>
      </w:pPr>
      <w:r>
        <w:tab/>
      </w:r>
      <w:bookmarkStart w:id="1" w:name="FAPE31"/>
      <w:bookmarkEnd w:id="1"/>
      <w:r w:rsidRPr="003424CB">
        <w:rPr>
          <w:b/>
          <w:bCs/>
          <w:sz w:val="28"/>
          <w:szCs w:val="28"/>
        </w:rPr>
        <w:t>3.1</w:t>
      </w:r>
      <w:r w:rsidRPr="003424CB">
        <w:rPr>
          <w:b/>
          <w:bCs/>
          <w:i/>
          <w:iCs/>
          <w:sz w:val="28"/>
          <w:szCs w:val="28"/>
        </w:rPr>
        <w:tab/>
        <w:t>What is a free appropriate public education (FAPE)?</w:t>
      </w:r>
    </w:p>
    <w:p w14:paraId="04CEA26A" w14:textId="77777777" w:rsidR="007565AA" w:rsidRPr="003424CB" w:rsidRDefault="007565AA" w:rsidP="00A9082F">
      <w:pPr>
        <w:rPr>
          <w:b/>
          <w:bCs/>
          <w:i/>
          <w:iCs/>
          <w:sz w:val="28"/>
          <w:szCs w:val="28"/>
        </w:rPr>
      </w:pPr>
    </w:p>
    <w:p w14:paraId="2435147D" w14:textId="043B35D3" w:rsidR="00A9082F" w:rsidRDefault="00A9082F" w:rsidP="00A9082F">
      <w:pPr>
        <w:jc w:val="both"/>
      </w:pPr>
      <w:r>
        <w:t xml:space="preserve">Every eligible </w:t>
      </w:r>
      <w:r w:rsidR="00C16A8F">
        <w:t>ARCHER CITY</w:t>
      </w:r>
      <w:r w:rsidR="000F26C7">
        <w:t xml:space="preserve"> ISD</w:t>
      </w:r>
      <w: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Pr>
        <w:footnoteReference w:id="1"/>
      </w:r>
      <w:r>
        <w:t xml:space="preserve"> </w:t>
      </w:r>
    </w:p>
    <w:p w14:paraId="68CF611C" w14:textId="77777777" w:rsidR="007565AA" w:rsidRDefault="007565AA" w:rsidP="00A9082F">
      <w:pPr>
        <w:jc w:val="both"/>
      </w:pPr>
    </w:p>
    <w:p w14:paraId="2E40E7E2" w14:textId="1D135D5D" w:rsidR="00A9082F" w:rsidRPr="00350E4B" w:rsidRDefault="00A9082F" w:rsidP="00350E4B">
      <w:pPr>
        <w:jc w:val="center"/>
      </w:pPr>
      <w:r w:rsidRPr="00C566B5">
        <w:rPr>
          <w:noProof/>
        </w:rPr>
        <w:drawing>
          <wp:inline distT="0" distB="0" distL="0" distR="0" wp14:anchorId="082D416A" wp14:editId="5C302FEC">
            <wp:extent cx="5057544" cy="4536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179" cy="4549157"/>
                    </a:xfrm>
                    <a:prstGeom prst="rect">
                      <a:avLst/>
                    </a:prstGeom>
                  </pic:spPr>
                </pic:pic>
              </a:graphicData>
            </a:graphic>
          </wp:inline>
        </w:drawing>
      </w:r>
      <w:r w:rsidRPr="000E2B5F">
        <w:rPr>
          <w:rStyle w:val="FootnoteReference"/>
          <w:b/>
          <w:bCs/>
        </w:rPr>
        <w:footnoteReference w:id="2"/>
      </w:r>
    </w:p>
    <w:p w14:paraId="0B0C868C" w14:textId="39A401E9" w:rsidR="00A9082F" w:rsidRDefault="00A9082F" w:rsidP="00584311">
      <w:pPr>
        <w:ind w:left="1440" w:hanging="720"/>
        <w:jc w:val="both"/>
        <w:rPr>
          <w:b/>
          <w:bCs/>
          <w:i/>
          <w:iCs/>
          <w:sz w:val="28"/>
          <w:szCs w:val="28"/>
        </w:rPr>
      </w:pPr>
      <w:r w:rsidRPr="003424CB">
        <w:rPr>
          <w:b/>
          <w:bCs/>
          <w:sz w:val="28"/>
          <w:szCs w:val="28"/>
        </w:rPr>
        <w:lastRenderedPageBreak/>
        <w:t>3.2</w:t>
      </w:r>
      <w:r w:rsidRPr="003424CB">
        <w:rPr>
          <w:b/>
          <w:bCs/>
          <w:i/>
          <w:iCs/>
          <w:sz w:val="28"/>
          <w:szCs w:val="28"/>
        </w:rPr>
        <w:tab/>
        <w:t xml:space="preserve"> </w:t>
      </w:r>
      <w:bookmarkStart w:id="2" w:name="FAPE32"/>
      <w:bookmarkEnd w:id="2"/>
      <w:r w:rsidRPr="003424CB">
        <w:rPr>
          <w:b/>
          <w:bCs/>
          <w:i/>
          <w:iCs/>
          <w:sz w:val="28"/>
          <w:szCs w:val="28"/>
        </w:rPr>
        <w:t>How is a student’s IEP developed?</w:t>
      </w:r>
    </w:p>
    <w:p w14:paraId="63EA0FA6" w14:textId="77777777" w:rsidR="007565AA" w:rsidRPr="00C566B5" w:rsidRDefault="007565AA" w:rsidP="00A9082F">
      <w:pPr>
        <w:ind w:firstLine="720"/>
        <w:jc w:val="both"/>
      </w:pPr>
    </w:p>
    <w:p w14:paraId="7A925A3C" w14:textId="2BCB71D4" w:rsidR="00A9082F" w:rsidRDefault="00A9082F" w:rsidP="00A9082F">
      <w:r>
        <w:t xml:space="preserve">For each eligible student with a disability, the </w:t>
      </w:r>
      <w:r w:rsidR="00C16A8F">
        <w:t>Big 4 SSA</w:t>
      </w:r>
      <w:r>
        <w:t xml:space="preserve"> shall establish an ARD committee.</w:t>
      </w:r>
      <w:r>
        <w:rPr>
          <w:rStyle w:val="FootnoteReference"/>
        </w:rPr>
        <w:footnoteReference w:id="3"/>
      </w:r>
      <w:r>
        <w:t xml:space="preserve">  Each student’s ARD committee shall include the following participants:</w:t>
      </w:r>
      <w:r>
        <w:rPr>
          <w:rStyle w:val="FootnoteReference"/>
        </w:rPr>
        <w:footnoteReference w:id="4"/>
      </w:r>
      <w:r>
        <w:t xml:space="preserve"> </w:t>
      </w:r>
    </w:p>
    <w:p w14:paraId="0A6FD6D6" w14:textId="77777777" w:rsidR="006775C7" w:rsidRDefault="006775C7" w:rsidP="006775C7">
      <w:pPr>
        <w:jc w:val="both"/>
      </w:pPr>
    </w:p>
    <w:p w14:paraId="5B9CA489" w14:textId="027981A9" w:rsidR="00A9082F" w:rsidRPr="006775C7" w:rsidRDefault="00A9082F" w:rsidP="006775C7">
      <w:pPr>
        <w:pStyle w:val="ListParagraph"/>
        <w:numPr>
          <w:ilvl w:val="0"/>
          <w:numId w:val="43"/>
        </w:numPr>
        <w:jc w:val="both"/>
        <w:rPr>
          <w:rFonts w:ascii="Times New Roman" w:eastAsia="Times New Roman" w:hAnsi="Times New Roman" w:cs="Times New Roman"/>
          <w:sz w:val="24"/>
        </w:rPr>
      </w:pPr>
      <w:r w:rsidRPr="006775C7">
        <w:rPr>
          <w:rFonts w:ascii="Times New Roman" w:hAnsi="Times New Roman" w:cs="Times New Roman"/>
          <w:sz w:val="24"/>
        </w:rPr>
        <w:t xml:space="preserve">a parent or adult student; </w:t>
      </w:r>
      <w:r w:rsidRPr="006775C7">
        <w:rPr>
          <w:rStyle w:val="FootnoteReference"/>
          <w:rFonts w:ascii="Times New Roman" w:hAnsi="Times New Roman" w:cs="Times New Roman"/>
          <w:sz w:val="28"/>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0687E7A7" w14:textId="77777777" w:rsidR="00A9082F" w:rsidRPr="003D2016"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5E85E66D" w14:textId="77777777" w:rsidR="00A9082F" w:rsidRPr="00A02B1D"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76AF7733" w14:textId="4288A4E2" w:rsidR="00A9082F"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sidR="00BF6CA2">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6775C7">
      <w:pPr>
        <w:ind w:left="720" w:hanging="360"/>
        <w:jc w:val="both"/>
      </w:pPr>
    </w:p>
    <w:p w14:paraId="04FEE1ED"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1C1D90CA"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jc w:val="both"/>
      </w:pPr>
    </w:p>
    <w:p w14:paraId="6DD00BC3" w14:textId="6598CB12" w:rsidR="00A9082F" w:rsidRDefault="00A9082F" w:rsidP="00A9082F">
      <w:pPr>
        <w:jc w:val="both"/>
      </w:pPr>
      <w:r>
        <w:t>The ARD committee shall also include the following additional participants, as appropriate:</w:t>
      </w:r>
    </w:p>
    <w:p w14:paraId="31B35126" w14:textId="77777777" w:rsidR="007565AA" w:rsidRPr="00F76D0F" w:rsidRDefault="007565AA" w:rsidP="00A9082F">
      <w:pPr>
        <w:jc w:val="both"/>
      </w:pPr>
    </w:p>
    <w:p w14:paraId="61602934" w14:textId="7E1C80EF"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consent of a parent, guardian or a student who has reached the age of majority, a representative of any participating agency likely to be responsible for providing or paying for transition services. The </w:t>
      </w:r>
      <w:r w:rsidR="00C16A8F">
        <w:rPr>
          <w:rFonts w:ascii="Times New Roman" w:eastAsia="Times New Roman" w:hAnsi="Times New Roman" w:cs="Times New Roman"/>
          <w:sz w:val="24"/>
          <w:szCs w:val="24"/>
        </w:rPr>
        <w:t>Big 4 SSA</w:t>
      </w:r>
      <w:r w:rsidR="000F26C7">
        <w:rPr>
          <w:rFonts w:ascii="Times New Roman" w:eastAsia="Times New Roman" w:hAnsi="Times New Roman" w:cs="Times New Roman"/>
          <w:sz w:val="24"/>
          <w:szCs w:val="24"/>
        </w:rPr>
        <w:t xml:space="preserve"> case manager,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w:t>
      </w:r>
      <w:r w:rsidR="006775C7">
        <w:rPr>
          <w:rFonts w:ascii="Times New Roman" w:eastAsia="Times New Roman" w:hAnsi="Times New Roman" w:cs="Times New Roman"/>
          <w:sz w:val="24"/>
          <w:szCs w:val="24"/>
        </w:rPr>
        <w:t xml:space="preserve">ividual from </w:t>
      </w:r>
      <w:r w:rsidR="000F26C7">
        <w:rPr>
          <w:rFonts w:ascii="Times New Roman" w:eastAsia="Times New Roman" w:hAnsi="Times New Roman" w:cs="Times New Roman"/>
          <w:sz w:val="24"/>
          <w:szCs w:val="24"/>
        </w:rPr>
        <w:t>outside agencies,</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6775C7">
      <w:pPr>
        <w:pStyle w:val="ListParagraph"/>
        <w:spacing w:after="0"/>
        <w:ind w:hanging="360"/>
        <w:jc w:val="both"/>
        <w:rPr>
          <w:rFonts w:ascii="Times New Roman" w:eastAsia="Times New Roman" w:hAnsi="Times New Roman" w:cs="Times New Roman"/>
          <w:sz w:val="24"/>
          <w:szCs w:val="24"/>
        </w:rPr>
      </w:pPr>
    </w:p>
    <w:p w14:paraId="1082A608" w14:textId="7777777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6775C7">
      <w:pPr>
        <w:pStyle w:val="ListParagraph"/>
        <w:ind w:hanging="360"/>
        <w:rPr>
          <w:rFonts w:ascii="Times New Roman" w:eastAsia="Times New Roman" w:hAnsi="Times New Roman" w:cs="Times New Roman"/>
          <w:sz w:val="24"/>
          <w:szCs w:val="24"/>
        </w:rPr>
      </w:pPr>
    </w:p>
    <w:p w14:paraId="483439D2" w14:textId="2DEF25A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w:t>
      </w:r>
      <w:r w:rsidR="00A541B4">
        <w:rPr>
          <w:rFonts w:ascii="Times New Roman" w:eastAsia="Times New Roman" w:hAnsi="Times New Roman" w:cs="Times New Roman"/>
          <w:sz w:val="24"/>
          <w:szCs w:val="24"/>
        </w:rPr>
        <w:t>emergent bilingual student</w:t>
      </w:r>
      <w:r>
        <w:rPr>
          <w:rFonts w:ascii="Times New Roman" w:eastAsia="Times New Roman" w:hAnsi="Times New Roman" w:cs="Times New Roman"/>
          <w:sz w:val="24"/>
          <w:szCs w:val="24"/>
        </w:rPr>
        <w:t xml:space="preserve">, a professional staff member who is on the District’s Language Proficiency Assessment Committee in accordance with </w:t>
      </w:r>
      <w:r w:rsidR="00C16A8F">
        <w:rPr>
          <w:rFonts w:ascii="Times New Roman" w:eastAsia="Times New Roman" w:hAnsi="Times New Roman" w:cs="Times New Roman"/>
          <w:sz w:val="24"/>
          <w:szCs w:val="24"/>
        </w:rPr>
        <w:t>ARCHER CITY</w:t>
      </w:r>
      <w:r w:rsidR="000F26C7">
        <w:rPr>
          <w:rFonts w:ascii="Times New Roman" w:eastAsia="Times New Roman" w:hAnsi="Times New Roman" w:cs="Times New Roman"/>
          <w:sz w:val="24"/>
          <w:szCs w:val="24"/>
        </w:rPr>
        <w:t xml:space="preserve"> ISD</w:t>
      </w:r>
      <w:r>
        <w:rPr>
          <w:rFonts w:ascii="Times New Roman" w:eastAsia="Times New Roman" w:hAnsi="Times New Roman" w:cs="Times New Roman"/>
          <w:sz w:val="24"/>
          <w:szCs w:val="24"/>
        </w:rPr>
        <w:t xml:space="preserve">’s Policy </w:t>
      </w:r>
      <w:r w:rsidRPr="00C907D0">
        <w:rPr>
          <w:rStyle w:val="Hyperlink"/>
          <w:rFonts w:ascii="Times New Roman" w:eastAsia="Times New Roman" w:hAnsi="Times New Roman" w:cs="Times New Roman"/>
          <w:bCs/>
          <w:sz w:val="24"/>
          <w:szCs w:val="24"/>
          <w:u w:val="none"/>
        </w:rPr>
        <w:t>EHBE(Legal);</w:t>
      </w:r>
    </w:p>
    <w:p w14:paraId="169B033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53D7D562" w14:textId="77777777" w:rsidR="00A9082F" w:rsidRPr="00195CDA"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6775C7">
      <w:pPr>
        <w:pStyle w:val="ListParagraph"/>
        <w:ind w:hanging="360"/>
        <w:jc w:val="both"/>
        <w:rPr>
          <w:rFonts w:ascii="Times New Roman" w:eastAsia="Times New Roman" w:hAnsi="Times New Roman" w:cs="Times New Roman"/>
          <w:sz w:val="24"/>
          <w:szCs w:val="24"/>
        </w:rPr>
      </w:pPr>
    </w:p>
    <w:p w14:paraId="28B7A874" w14:textId="41FA1C20" w:rsidR="00A9082F" w:rsidRPr="00B33A88"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t>
      </w:r>
      <w:r w:rsidR="003D22D1">
        <w:rPr>
          <w:rFonts w:ascii="Times New Roman" w:eastAsia="Times New Roman" w:hAnsi="Times New Roman" w:cs="Times New Roman"/>
          <w:sz w:val="24"/>
          <w:szCs w:val="24"/>
        </w:rPr>
        <w:t xml:space="preserve">who is </w:t>
      </w:r>
      <w:r w:rsidRPr="00195CDA">
        <w:rPr>
          <w:rFonts w:ascii="Times New Roman" w:eastAsia="Times New Roman" w:hAnsi="Times New Roman" w:cs="Times New Roman"/>
          <w:sz w:val="24"/>
          <w:szCs w:val="24"/>
        </w:rPr>
        <w:t xml:space="preserve">suspected </w:t>
      </w:r>
      <w:r w:rsidR="003D22D1">
        <w:rPr>
          <w:rFonts w:ascii="Times New Roman" w:eastAsia="Times New Roman" w:hAnsi="Times New Roman" w:cs="Times New Roman"/>
          <w:sz w:val="24"/>
          <w:szCs w:val="24"/>
        </w:rPr>
        <w:t xml:space="preserve">to be </w:t>
      </w:r>
      <w:r w:rsidRPr="00195CDA">
        <w:rPr>
          <w:rFonts w:ascii="Times New Roman" w:eastAsia="Times New Roman" w:hAnsi="Times New Roman" w:cs="Times New Roman"/>
          <w:sz w:val="24"/>
          <w:szCs w:val="24"/>
        </w:rPr>
        <w:t xml:space="preserve">or </w:t>
      </w:r>
      <w:r w:rsidR="003D22D1">
        <w:rPr>
          <w:rFonts w:ascii="Times New Roman" w:eastAsia="Times New Roman" w:hAnsi="Times New Roman" w:cs="Times New Roman"/>
          <w:sz w:val="24"/>
          <w:szCs w:val="24"/>
        </w:rPr>
        <w:t xml:space="preserve">is </w:t>
      </w:r>
      <w:r w:rsidRPr="00195CDA">
        <w:rPr>
          <w:rFonts w:ascii="Times New Roman" w:eastAsia="Times New Roman" w:hAnsi="Times New Roman" w:cs="Times New Roman"/>
          <w:sz w:val="24"/>
          <w:szCs w:val="24"/>
        </w:rPr>
        <w:t xml:space="preserve">documented </w:t>
      </w:r>
      <w:r w:rsidR="003D22D1">
        <w:rPr>
          <w:rFonts w:ascii="Times New Roman" w:eastAsia="Times New Roman" w:hAnsi="Times New Roman" w:cs="Times New Roman"/>
          <w:sz w:val="24"/>
          <w:szCs w:val="24"/>
        </w:rPr>
        <w:t xml:space="preserve">to be deaf or hard of </w:t>
      </w:r>
      <w:r w:rsidR="000E1EF5">
        <w:rPr>
          <w:rFonts w:ascii="Times New Roman" w:eastAsia="Times New Roman" w:hAnsi="Times New Roman" w:cs="Times New Roman"/>
          <w:sz w:val="24"/>
          <w:szCs w:val="24"/>
        </w:rPr>
        <w:t>hearing</w:t>
      </w:r>
      <w:r w:rsidR="000E1EF5" w:rsidRPr="000E1EF5">
        <w:t xml:space="preserve"> </w:t>
      </w:r>
      <w:r w:rsidR="000E1EF5" w:rsidRPr="00B33A88">
        <w:rPr>
          <w:rFonts w:ascii="Times New Roman" w:eastAsia="Times New Roman" w:hAnsi="Times New Roman" w:cs="Times New Roman"/>
          <w:sz w:val="24"/>
          <w:szCs w:val="24"/>
        </w:rPr>
        <w:t>the</w:t>
      </w:r>
      <w:r w:rsidRPr="00B33A88">
        <w:rPr>
          <w:rFonts w:ascii="Times New Roman" w:eastAsia="Times New Roman" w:hAnsi="Times New Roman" w:cs="Times New Roman"/>
          <w:sz w:val="24"/>
          <w:szCs w:val="24"/>
        </w:rPr>
        <w:t xml:space="preserve"> student’s Teacher of the Deaf and Hard of Hearing; and</w:t>
      </w:r>
    </w:p>
    <w:p w14:paraId="28C6336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262BD21D" w14:textId="6FAD3F65" w:rsidR="00A9082F" w:rsidRPr="006775C7"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r w:rsidRPr="006775C7">
        <w:rPr>
          <w:rFonts w:ascii="Times New Roman" w:eastAsia="Times New Roman" w:hAnsi="Times New Roman" w:cs="Times New Roman"/>
          <w:sz w:val="24"/>
          <w:szCs w:val="24"/>
        </w:rPr>
        <w:t xml:space="preserve">a teacher who is certified in the education of students with visual impairments and a teacher who is certified in the education of students </w:t>
      </w:r>
      <w:r w:rsidR="003D22D1" w:rsidRPr="006775C7">
        <w:rPr>
          <w:rFonts w:ascii="Times New Roman" w:eastAsia="Times New Roman" w:hAnsi="Times New Roman" w:cs="Times New Roman"/>
          <w:sz w:val="24"/>
          <w:szCs w:val="24"/>
        </w:rPr>
        <w:t>who are deaf or hard of hearing</w:t>
      </w:r>
      <w:r w:rsidRPr="006775C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jc w:val="both"/>
      </w:pPr>
    </w:p>
    <w:p w14:paraId="7B91DF10" w14:textId="4E94384A" w:rsidR="00A9082F" w:rsidRDefault="00A9082F" w:rsidP="00A9082F">
      <w:pPr>
        <w:jc w:val="both"/>
      </w:pPr>
      <w:r>
        <w:t xml:space="preserve">Required members must be present for the ARD committee meeting unless properly excused by the parent or guardian and the District. </w:t>
      </w:r>
      <w:r w:rsidRPr="00C86A2D">
        <w:t>IDEA requires different procedures for different types of excusals, including differentiating between circumstances in which parental consent is required and when an agreement is required to excuse a</w:t>
      </w:r>
      <w:r>
        <w:t xml:space="preserve"> mandatory</w:t>
      </w:r>
      <w:r w:rsidRPr="00C86A2D">
        <w:t xml:space="preserve"> </w:t>
      </w:r>
      <w:r>
        <w:t>ARD committee</w:t>
      </w:r>
      <w:r w:rsidRPr="00C86A2D">
        <w:t xml:space="preserve"> member from attending an </w:t>
      </w:r>
      <w:r>
        <w:t>ARD committee</w:t>
      </w:r>
      <w:r w:rsidRPr="00C86A2D">
        <w:t xml:space="preserve"> meeting.  Therefore, </w:t>
      </w:r>
      <w:r w:rsidR="00C16A8F">
        <w:t>ARCHER CITY</w:t>
      </w:r>
      <w:r w:rsidR="000F26C7">
        <w:t xml:space="preserve"> ISD</w:t>
      </w:r>
      <w:r w:rsidRPr="00C86A2D">
        <w:t xml:space="preserve"> has different procedures in place for the different types of excusals.</w:t>
      </w:r>
      <w:r>
        <w:rPr>
          <w:rStyle w:val="FootnoteReference"/>
        </w:rPr>
        <w:footnoteReference w:id="10"/>
      </w:r>
      <w:r w:rsidRPr="00C86A2D">
        <w:t xml:space="preserve"> The two types of excusals triggering the excusal requirements are: (1) when a required </w:t>
      </w:r>
      <w:r>
        <w:t>ARD committee</w:t>
      </w:r>
      <w:r w:rsidRPr="00C86A2D">
        <w:t xml:space="preserve"> member’s area of the curriculum or </w:t>
      </w:r>
      <w:r>
        <w:t>expertise</w:t>
      </w:r>
      <w:r w:rsidRPr="00C86A2D">
        <w:t xml:space="preserve"> is not being modified or discussed; and (2) when a required </w:t>
      </w:r>
      <w:r>
        <w:t>ARD committee</w:t>
      </w:r>
      <w:r w:rsidRPr="00C86A2D">
        <w:t xml:space="preserve"> member’s area of the curriculum or </w:t>
      </w:r>
      <w:r>
        <w:t>expertise</w:t>
      </w:r>
      <w:r w:rsidRPr="00C86A2D">
        <w:t xml:space="preserve"> is being modified or discussed.  </w:t>
      </w:r>
    </w:p>
    <w:p w14:paraId="688D02D4" w14:textId="77777777" w:rsidR="000E1EF5" w:rsidRPr="00C86A2D" w:rsidRDefault="000E1EF5" w:rsidP="00A9082F">
      <w:pPr>
        <w:jc w:val="both"/>
      </w:pPr>
    </w:p>
    <w:p w14:paraId="26277634" w14:textId="6820E9B4" w:rsidR="00A9082F" w:rsidRDefault="00A9082F" w:rsidP="00A9082F">
      <w:pPr>
        <w:jc w:val="both"/>
        <w:rPr>
          <w:b/>
          <w:bCs/>
        </w:rPr>
      </w:pPr>
      <w:r w:rsidRPr="00C86A2D">
        <w:t>With the first type of excusal, parent</w:t>
      </w:r>
      <w:r>
        <w:t xml:space="preserve"> or guardian</w:t>
      </w:r>
      <w:r w:rsidRPr="00C86A2D">
        <w:t xml:space="preserve"> and </w:t>
      </w:r>
      <w:r w:rsidR="00C16A8F">
        <w:t>ARCHER CITY</w:t>
      </w:r>
      <w:r w:rsidR="000F26C7">
        <w:t xml:space="preserve"> ISD</w:t>
      </w:r>
      <w:r w:rsidRPr="00C86A2D">
        <w:t xml:space="preserve"> agreement is required</w:t>
      </w:r>
      <w:r>
        <w:t>; however,</w:t>
      </w:r>
      <w:r w:rsidRPr="00C86A2D">
        <w:t xml:space="preserve"> </w:t>
      </w:r>
      <w:r w:rsidR="00C16A8F">
        <w:t>ARCHER CITY</w:t>
      </w:r>
      <w:r w:rsidR="000F26C7">
        <w:t xml:space="preserve"> ISD</w:t>
      </w:r>
      <w:r w:rsidRPr="00C86A2D">
        <w:t xml:space="preserve"> is given wide latitude about the content of the agreement to excuse a required </w:t>
      </w:r>
      <w:r>
        <w:t>ARD</w:t>
      </w:r>
      <w:r w:rsidRPr="00C86A2D">
        <w:t xml:space="preserve"> </w:t>
      </w:r>
      <w:r>
        <w:t xml:space="preserve">committee </w:t>
      </w:r>
      <w:r w:rsidRPr="00C86A2D">
        <w:t>member from the meeting.</w:t>
      </w:r>
      <w:r>
        <w:rPr>
          <w:rStyle w:val="FootnoteReference"/>
        </w:rPr>
        <w:footnoteReference w:id="11"/>
      </w:r>
      <w:r>
        <w:t xml:space="preserve"> </w:t>
      </w:r>
      <w:r w:rsidRPr="00C86A2D">
        <w:t xml:space="preserve">With the second type of excusal, parent </w:t>
      </w:r>
      <w:r>
        <w:t xml:space="preserve">or guardian </w:t>
      </w:r>
      <w:r w:rsidRPr="00C86A2D">
        <w:t xml:space="preserve">consent is </w:t>
      </w:r>
      <w:r>
        <w:t xml:space="preserve">also </w:t>
      </w:r>
      <w:r w:rsidRPr="00C86A2D">
        <w:t>required</w:t>
      </w:r>
      <w:r>
        <w:t>, and the member must</w:t>
      </w:r>
      <w:r w:rsidRPr="004B62CF">
        <w:t xml:space="preserve"> submit in writing</w:t>
      </w:r>
      <w:r>
        <w:t>,</w:t>
      </w:r>
      <w:r w:rsidRPr="004B62CF">
        <w:t xml:space="preserve"> to the parent</w:t>
      </w:r>
      <w:r>
        <w:t xml:space="preserve"> or guardian</w:t>
      </w:r>
      <w:r w:rsidRPr="004B62CF">
        <w:t xml:space="preserve"> and the ARD committee</w:t>
      </w:r>
      <w:r>
        <w:t>,</w:t>
      </w:r>
      <w:r w:rsidRPr="004B62CF">
        <w:t xml:space="preserve"> input into the development of the IEP prior to the meeting</w:t>
      </w:r>
      <w:r w:rsidRPr="00C86A2D">
        <w:t xml:space="preserve">.  </w:t>
      </w:r>
      <w:r>
        <w:t xml:space="preserve">When consent is required, </w:t>
      </w:r>
      <w:r w:rsidR="00C16A8F">
        <w:t>Big 4 SSA</w:t>
      </w:r>
      <w:r w:rsidR="000F26C7">
        <w:t xml:space="preserve"> case manager</w:t>
      </w:r>
      <w:r w:rsidRPr="00C86A2D">
        <w:t xml:space="preserve"> will ensure that all of the IDEA consent requirements are satisfied</w:t>
      </w:r>
      <w:r>
        <w:t>,</w:t>
      </w:r>
      <w:r w:rsidRPr="00C86A2D">
        <w:t xml:space="preserve"> including by providing the parent </w:t>
      </w:r>
      <w:r>
        <w:t xml:space="preserve">or guardian </w:t>
      </w:r>
      <w:r w:rsidRPr="00C86A2D">
        <w:t xml:space="preserve">with appropriate and </w:t>
      </w:r>
      <w:r w:rsidRPr="00C86A2D">
        <w:lastRenderedPageBreak/>
        <w:t xml:space="preserve">sufficient information to ensure that the parent </w:t>
      </w:r>
      <w:r>
        <w:t xml:space="preserve">or guardian </w:t>
      </w:r>
      <w:r w:rsidRPr="00C86A2D">
        <w:t>fully understands that the parent</w:t>
      </w:r>
      <w:r>
        <w:t xml:space="preserve"> or guardian</w:t>
      </w:r>
      <w:r w:rsidRPr="00C86A2D">
        <w:t xml:space="preserve"> is consenting to excuse an </w:t>
      </w:r>
      <w:r>
        <w:t>ARD committee</w:t>
      </w:r>
      <w:r w:rsidRPr="00C86A2D">
        <w:t xml:space="preserve"> member from attending an </w:t>
      </w:r>
      <w:r>
        <w:t>ARD</w:t>
      </w:r>
      <w:r w:rsidRPr="00C86A2D">
        <w:t xml:space="preserve"> meeting in which the member’s area of the curriculum or </w:t>
      </w:r>
      <w:r>
        <w:t>expertise</w:t>
      </w:r>
      <w:r w:rsidRPr="00C86A2D">
        <w:t xml:space="preserve"> is being changed or discussed</w:t>
      </w:r>
      <w:r>
        <w:t xml:space="preserve">. The parent or guardian must also be informed </w:t>
      </w:r>
      <w:r w:rsidRPr="00C86A2D">
        <w:t xml:space="preserve">that if the parent does not consent, the </w:t>
      </w:r>
      <w:r>
        <w:t>ARD committee</w:t>
      </w:r>
      <w:r w:rsidRPr="00C86A2D">
        <w:t xml:space="preserve"> meeting must be held with that </w:t>
      </w:r>
      <w:r>
        <w:t>ARD committee</w:t>
      </w:r>
      <w:r w:rsidRPr="00C86A2D">
        <w:t xml:space="preserve"> member in attendance.</w:t>
      </w:r>
      <w:r>
        <w:rPr>
          <w:rStyle w:val="FootnoteReference"/>
        </w:rPr>
        <w:footnoteReference w:id="12"/>
      </w:r>
      <w:r w:rsidRPr="00C86A2D">
        <w:t xml:space="preserve">  </w:t>
      </w:r>
      <w:r>
        <w:t xml:space="preserve">The </w:t>
      </w:r>
      <w:r w:rsidR="00C16A8F">
        <w:t>Big 4 SSA</w:t>
      </w:r>
      <w:r w:rsidR="005D49DF">
        <w:t xml:space="preserve"> case manager</w:t>
      </w:r>
      <w:r>
        <w:t xml:space="preserve"> shall document all ARD committee meeting participants, including any member who is excused prior to or during the meeting, and shall verify that the excusal procedures have been followed.</w:t>
      </w:r>
      <w:r w:rsidRPr="003F1D7A">
        <w:rPr>
          <w:rStyle w:val="FootnoteReference"/>
          <w:b/>
          <w:bCs/>
        </w:rPr>
        <w:t xml:space="preserve"> </w:t>
      </w:r>
    </w:p>
    <w:p w14:paraId="52EE7970" w14:textId="77777777" w:rsidR="00A9082F" w:rsidRDefault="00A9082F" w:rsidP="00A9082F">
      <w:pPr>
        <w:jc w:val="both"/>
      </w:pPr>
    </w:p>
    <w:p w14:paraId="21B5A1A5" w14:textId="77777777" w:rsidR="00A9082F" w:rsidRPr="008F7051" w:rsidRDefault="00A9082F" w:rsidP="00A9082F">
      <w:pPr>
        <w:jc w:val="cente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624918">
        <w:rPr>
          <w:rStyle w:val="FootnoteReference"/>
          <w:b/>
          <w:bCs/>
        </w:rPr>
        <w:footnoteReference w:id="13"/>
      </w:r>
    </w:p>
    <w:p w14:paraId="3622081C" w14:textId="7D522511" w:rsidR="00A9082F" w:rsidRDefault="00A9082F" w:rsidP="00A9082F">
      <w:pPr>
        <w:jc w:val="both"/>
      </w:pPr>
      <w:r>
        <w:t>W</w:t>
      </w:r>
      <w:r w:rsidRPr="0044267D">
        <w:t>ithin 30 calendar days from the date of</w:t>
      </w:r>
      <w:r>
        <w:t xml:space="preserve"> </w:t>
      </w:r>
      <w:r w:rsidRPr="0044267D">
        <w:t xml:space="preserve">the completion of the </w:t>
      </w:r>
      <w:r>
        <w:t xml:space="preserve">student’s initial special education evaluation report, the student’s ARD committee shall </w:t>
      </w:r>
      <w:r w:rsidRPr="0044267D">
        <w:t>make its decisions regarding</w:t>
      </w:r>
      <w:r>
        <w:t xml:space="preserve"> the </w:t>
      </w:r>
      <w:r w:rsidRPr="005F3475">
        <w:rPr>
          <w:bCs/>
        </w:rPr>
        <w:t>student’s initial eligibility</w:t>
      </w:r>
      <w:r w:rsidRPr="0044267D">
        <w:t>, and</w:t>
      </w:r>
      <w:r>
        <w:t>,</w:t>
      </w:r>
      <w:r w:rsidRPr="0044267D">
        <w:t xml:space="preserve"> if appropriate, </w:t>
      </w:r>
      <w:r>
        <w:t xml:space="preserve">her or his </w:t>
      </w:r>
      <w:r w:rsidRPr="0044267D">
        <w:t>individualized education program (IEP) and placement.</w:t>
      </w:r>
      <w:r>
        <w:rPr>
          <w:rStyle w:val="FootnoteReference"/>
        </w:rPr>
        <w:footnoteReference w:id="14"/>
      </w:r>
      <w:r w:rsidRPr="0044267D">
        <w:t xml:space="preserve">  </w:t>
      </w:r>
    </w:p>
    <w:p w14:paraId="5364FD74" w14:textId="77777777" w:rsidR="000E1EF5" w:rsidRDefault="000E1EF5" w:rsidP="00A9082F">
      <w:pPr>
        <w:jc w:val="both"/>
      </w:pPr>
    </w:p>
    <w:p w14:paraId="529DF49C" w14:textId="7B0B26FC" w:rsidR="00A9082F" w:rsidRDefault="00A9082F" w:rsidP="00A9082F">
      <w:pPr>
        <w:jc w:val="both"/>
      </w:pPr>
      <w:r>
        <w:t xml:space="preserve">At a duly constituted ARD committee meeting </w:t>
      </w:r>
      <w:r>
        <w:rPr>
          <w:i/>
          <w:iCs/>
        </w:rPr>
        <w:t>that is conducted after</w:t>
      </w:r>
      <w:r w:rsidRPr="00541172">
        <w:rPr>
          <w:i/>
          <w:iCs/>
        </w:rPr>
        <w:t xml:space="preserve"> at least 5 school days-notice to the student’s parent or guardian</w:t>
      </w:r>
      <w:r>
        <w:t xml:space="preserve">, the student’s ARD committee, including the student’s parent or guardian, shall develop an IEP, consistent with </w:t>
      </w:r>
      <w:r w:rsidRPr="004E4575">
        <w:rPr>
          <w:b/>
          <w:bCs/>
        </w:rPr>
        <w:t>FAPE:</w:t>
      </w:r>
      <w:r>
        <w:t xml:space="preserve"> </w:t>
      </w:r>
      <w:r w:rsidRPr="000D7D21">
        <w:rPr>
          <w:b/>
          <w:bCs/>
        </w:rPr>
        <w:t>Section 3.3</w:t>
      </w:r>
      <w:r>
        <w:t xml:space="preserve"> below, by considering—</w:t>
      </w:r>
      <w:r>
        <w:rPr>
          <w:rStyle w:val="FootnoteReference"/>
        </w:rPr>
        <w:footnoteReference w:id="15"/>
      </w:r>
      <w:r>
        <w:t xml:space="preserve"> </w:t>
      </w:r>
    </w:p>
    <w:p w14:paraId="75E37DF7" w14:textId="77777777" w:rsidR="007565AA" w:rsidRPr="00C067F6" w:rsidRDefault="007565AA" w:rsidP="00A9082F">
      <w:pPr>
        <w:jc w:val="both"/>
      </w:pPr>
    </w:p>
    <w:p w14:paraId="10BDE7BB"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6775C7">
      <w:pPr>
        <w:pStyle w:val="ListParagraph"/>
        <w:ind w:hanging="360"/>
        <w:jc w:val="both"/>
        <w:rPr>
          <w:rFonts w:ascii="Times New Roman" w:hAnsi="Times New Roman"/>
          <w:sz w:val="24"/>
          <w:szCs w:val="24"/>
        </w:rPr>
      </w:pPr>
    </w:p>
    <w:p w14:paraId="36C0D948" w14:textId="2D38B7A9"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in the case of </w:t>
      </w:r>
      <w:r w:rsidR="004B5424">
        <w:rPr>
          <w:rFonts w:ascii="Times New Roman" w:hAnsi="Times New Roman"/>
          <w:sz w:val="24"/>
          <w:szCs w:val="24"/>
        </w:rPr>
        <w:t xml:space="preserve">a </w:t>
      </w:r>
      <w:r>
        <w:rPr>
          <w:rFonts w:ascii="Times New Roman" w:hAnsi="Times New Roman"/>
          <w:sz w:val="24"/>
          <w:szCs w:val="24"/>
        </w:rPr>
        <w:t>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6775C7">
      <w:pPr>
        <w:pStyle w:val="ListParagraph"/>
        <w:ind w:hanging="360"/>
        <w:rPr>
          <w:rFonts w:ascii="Times New Roman" w:hAnsi="Times New Roman"/>
          <w:sz w:val="24"/>
          <w:szCs w:val="24"/>
        </w:rPr>
      </w:pPr>
    </w:p>
    <w:p w14:paraId="39052709" w14:textId="3A23752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 xml:space="preserve">with </w:t>
      </w:r>
      <w:r w:rsidR="003200ED">
        <w:rPr>
          <w:rFonts w:ascii="Times New Roman" w:hAnsi="Times New Roman"/>
          <w:sz w:val="24"/>
          <w:szCs w:val="24"/>
        </w:rPr>
        <w:t>emergent bilingual abilities</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6775C7">
      <w:pPr>
        <w:ind w:left="720" w:hanging="360"/>
        <w:jc w:val="both"/>
      </w:pPr>
    </w:p>
    <w:p w14:paraId="342F860A"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lastRenderedPageBreak/>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6775C7">
      <w:pPr>
        <w:ind w:left="720" w:hanging="360"/>
        <w:jc w:val="both"/>
      </w:pPr>
    </w:p>
    <w:p w14:paraId="165FA5F2"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6775C7">
      <w:pPr>
        <w:pStyle w:val="ListParagraph"/>
        <w:ind w:hanging="360"/>
        <w:rPr>
          <w:rFonts w:ascii="Times New Roman" w:hAnsi="Times New Roman"/>
          <w:sz w:val="24"/>
          <w:szCs w:val="24"/>
        </w:rPr>
      </w:pPr>
    </w:p>
    <w:p w14:paraId="0D2DAB53"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jc w:val="both"/>
      </w:pPr>
    </w:p>
    <w:p w14:paraId="1B960D2F" w14:textId="02FD3644" w:rsidR="003506BC" w:rsidRDefault="00A9082F" w:rsidP="00584311">
      <w:pPr>
        <w:ind w:left="1440" w:hanging="720"/>
        <w:rPr>
          <w:b/>
          <w:bCs/>
          <w:i/>
          <w:iCs/>
          <w:sz w:val="28"/>
          <w:szCs w:val="28"/>
        </w:rPr>
      </w:pPr>
      <w:r w:rsidRPr="00402BA9">
        <w:rPr>
          <w:b/>
          <w:bCs/>
          <w:sz w:val="28"/>
          <w:szCs w:val="28"/>
        </w:rPr>
        <w:t>3.3</w:t>
      </w:r>
      <w:r w:rsidRPr="00402BA9">
        <w:rPr>
          <w:b/>
          <w:bCs/>
          <w:i/>
          <w:iCs/>
          <w:sz w:val="28"/>
          <w:szCs w:val="28"/>
        </w:rPr>
        <w:tab/>
      </w:r>
      <w:bookmarkStart w:id="6" w:name="FAPE33"/>
      <w:bookmarkEnd w:id="6"/>
      <w:r w:rsidR="003506BC">
        <w:rPr>
          <w:b/>
          <w:bCs/>
          <w:i/>
          <w:iCs/>
          <w:sz w:val="28"/>
          <w:szCs w:val="28"/>
        </w:rPr>
        <w:t>How does the Distr</w:t>
      </w:r>
      <w:r w:rsidR="000536AA">
        <w:rPr>
          <w:b/>
          <w:bCs/>
          <w:i/>
          <w:iCs/>
          <w:sz w:val="28"/>
          <w:szCs w:val="28"/>
        </w:rPr>
        <w:t xml:space="preserve">ict develop an IEP for a newly enrolled student who had an IEP </w:t>
      </w:r>
      <w:r w:rsidR="005C5713">
        <w:rPr>
          <w:b/>
          <w:bCs/>
          <w:i/>
          <w:iCs/>
          <w:sz w:val="28"/>
          <w:szCs w:val="28"/>
        </w:rPr>
        <w:t xml:space="preserve">from </w:t>
      </w:r>
      <w:r w:rsidR="000536AA">
        <w:rPr>
          <w:b/>
          <w:bCs/>
          <w:i/>
          <w:iCs/>
          <w:sz w:val="28"/>
          <w:szCs w:val="28"/>
        </w:rPr>
        <w:t>another public school</w:t>
      </w:r>
      <w:r w:rsidR="003506BC" w:rsidRPr="00402BA9">
        <w:rPr>
          <w:b/>
          <w:bCs/>
          <w:i/>
          <w:iCs/>
          <w:sz w:val="28"/>
          <w:szCs w:val="28"/>
        </w:rPr>
        <w:t>?</w:t>
      </w:r>
    </w:p>
    <w:p w14:paraId="47109D62" w14:textId="77777777" w:rsidR="005C5713" w:rsidRDefault="005C5713" w:rsidP="005D15CC">
      <w:pPr>
        <w:rPr>
          <w:b/>
          <w:bCs/>
          <w:i/>
          <w:iCs/>
          <w:sz w:val="28"/>
          <w:szCs w:val="28"/>
        </w:rPr>
      </w:pPr>
    </w:p>
    <w:p w14:paraId="747F30B1" w14:textId="26FD715D" w:rsidR="005C5713" w:rsidRPr="005C5713" w:rsidRDefault="000536AA" w:rsidP="006775C7">
      <w:pPr>
        <w:pStyle w:val="ListParagraph"/>
        <w:numPr>
          <w:ilvl w:val="0"/>
          <w:numId w:val="7"/>
        </w:numPr>
        <w:spacing w:after="0" w:line="240" w:lineRule="auto"/>
        <w:ind w:left="720"/>
        <w:jc w:val="both"/>
      </w:pPr>
      <w:r>
        <w:rPr>
          <w:rFonts w:ascii="Times New Roman" w:eastAsia="Times New Roman" w:hAnsi="Times New Roman" w:cs="Times New Roman"/>
          <w:b/>
          <w:bCs/>
          <w:sz w:val="24"/>
          <w:szCs w:val="24"/>
        </w:rPr>
        <w:t>Students who enroll during the summer.</w:t>
      </w:r>
      <w:r w:rsidR="005C5713">
        <w:rPr>
          <w:rFonts w:ascii="Times New Roman" w:eastAsia="Times New Roman" w:hAnsi="Times New Roman" w:cs="Times New Roman"/>
          <w:b/>
          <w:bCs/>
          <w:sz w:val="24"/>
          <w:szCs w:val="24"/>
        </w:rPr>
        <w:t xml:space="preserve">  </w:t>
      </w:r>
      <w:r w:rsidR="005C5713">
        <w:rPr>
          <w:rFonts w:ascii="Times New Roman" w:eastAsia="Times New Roman" w:hAnsi="Times New Roman" w:cs="Times New Roman"/>
          <w:sz w:val="24"/>
          <w:szCs w:val="24"/>
        </w:rPr>
        <w:t>When a</w:t>
      </w:r>
      <w:r w:rsidR="005C5713" w:rsidRPr="005D15CC">
        <w:rPr>
          <w:rFonts w:ascii="Times New Roman" w:eastAsia="Times New Roman" w:hAnsi="Times New Roman" w:cs="Times New Roman"/>
          <w:sz w:val="24"/>
          <w:szCs w:val="24"/>
        </w:rPr>
        <w:t xml:space="preserve"> student with a disability has an IEP in place from a previous in- or out-of-state school district and enrolls in </w:t>
      </w:r>
      <w:r w:rsidR="00C16A8F">
        <w:rPr>
          <w:rFonts w:ascii="Times New Roman" w:eastAsia="Times New Roman" w:hAnsi="Times New Roman" w:cs="Times New Roman"/>
          <w:sz w:val="24"/>
          <w:szCs w:val="24"/>
        </w:rPr>
        <w:t>ARCHER CITY</w:t>
      </w:r>
      <w:r w:rsidR="000F26C7">
        <w:rPr>
          <w:rFonts w:ascii="Times New Roman" w:eastAsia="Times New Roman" w:hAnsi="Times New Roman" w:cs="Times New Roman"/>
          <w:sz w:val="24"/>
          <w:szCs w:val="24"/>
        </w:rPr>
        <w:t xml:space="preserve"> ISD</w:t>
      </w:r>
      <w:r w:rsidR="005C5713" w:rsidRPr="005D15CC">
        <w:rPr>
          <w:rFonts w:ascii="Times New Roman" w:eastAsia="Times New Roman" w:hAnsi="Times New Roman" w:cs="Times New Roman"/>
          <w:sz w:val="24"/>
          <w:szCs w:val="24"/>
        </w:rPr>
        <w:t xml:space="preserve"> during the summer</w:t>
      </w:r>
      <w:r w:rsidR="005C5713">
        <w:rPr>
          <w:rFonts w:ascii="Times New Roman" w:eastAsia="Times New Roman" w:hAnsi="Times New Roman" w:cs="Times New Roman"/>
          <w:sz w:val="24"/>
          <w:szCs w:val="24"/>
        </w:rPr>
        <w:t xml:space="preserve">, </w:t>
      </w:r>
      <w:r w:rsidR="00C16A8F">
        <w:rPr>
          <w:rFonts w:ascii="Times New Roman" w:eastAsia="Times New Roman" w:hAnsi="Times New Roman" w:cs="Times New Roman"/>
          <w:sz w:val="24"/>
          <w:szCs w:val="24"/>
        </w:rPr>
        <w:t>ARCHER CITY</w:t>
      </w:r>
      <w:r w:rsidR="000F26C7">
        <w:rPr>
          <w:rFonts w:ascii="Times New Roman" w:eastAsia="Times New Roman" w:hAnsi="Times New Roman" w:cs="Times New Roman"/>
          <w:sz w:val="24"/>
          <w:szCs w:val="24"/>
        </w:rPr>
        <w:t xml:space="preserve"> ISD</w:t>
      </w:r>
      <w:r w:rsidR="005C5713">
        <w:rPr>
          <w:rFonts w:ascii="Times New Roman" w:eastAsia="Times New Roman" w:hAnsi="Times New Roman" w:cs="Times New Roman"/>
          <w:sz w:val="24"/>
          <w:szCs w:val="24"/>
        </w:rPr>
        <w:t xml:space="preserve"> </w:t>
      </w:r>
      <w:r w:rsidR="005C5713" w:rsidRPr="005D15CC">
        <w:rPr>
          <w:rFonts w:ascii="Times New Roman" w:eastAsia="Times New Roman" w:hAnsi="Times New Roman" w:cs="Times New Roman"/>
          <w:sz w:val="24"/>
          <w:szCs w:val="24"/>
        </w:rPr>
        <w:t>implement</w:t>
      </w:r>
      <w:r w:rsidR="002F42C6">
        <w:rPr>
          <w:rFonts w:ascii="Times New Roman" w:eastAsia="Times New Roman" w:hAnsi="Times New Roman" w:cs="Times New Roman"/>
          <w:sz w:val="24"/>
          <w:szCs w:val="24"/>
        </w:rPr>
        <w:t>s</w:t>
      </w:r>
      <w:r w:rsidR="005C5713" w:rsidRPr="005D15CC">
        <w:rPr>
          <w:rFonts w:ascii="Times New Roman" w:eastAsia="Times New Roman" w:hAnsi="Times New Roman" w:cs="Times New Roman"/>
          <w:sz w:val="24"/>
          <w:szCs w:val="24"/>
        </w:rPr>
        <w:t xml:space="preserve"> the IEP from the previous </w:t>
      </w:r>
      <w:r w:rsidR="00107616">
        <w:rPr>
          <w:rFonts w:ascii="Times New Roman" w:eastAsia="Times New Roman" w:hAnsi="Times New Roman" w:cs="Times New Roman"/>
          <w:sz w:val="24"/>
          <w:szCs w:val="24"/>
        </w:rPr>
        <w:t xml:space="preserve">public </w:t>
      </w:r>
      <w:r w:rsidR="005C5713" w:rsidRPr="005D15CC">
        <w:rPr>
          <w:rFonts w:ascii="Times New Roman" w:eastAsia="Times New Roman" w:hAnsi="Times New Roman" w:cs="Times New Roman"/>
          <w:sz w:val="24"/>
          <w:szCs w:val="24"/>
        </w:rPr>
        <w:t>school district in full on the first day of class of the new school year or must convene an ARD committee meeting during the summer to revise the student's IEP for implementation on the first day of class of the new school yea</w:t>
      </w:r>
      <w:r w:rsidR="005C5713">
        <w:rPr>
          <w:rFonts w:ascii="Times New Roman" w:eastAsia="Times New Roman" w:hAnsi="Times New Roman" w:cs="Times New Roman"/>
          <w:sz w:val="24"/>
          <w:szCs w:val="24"/>
        </w:rPr>
        <w:t>r.</w:t>
      </w:r>
      <w:r w:rsidR="00107616">
        <w:rPr>
          <w:rStyle w:val="FootnoteReference"/>
          <w:rFonts w:ascii="Times New Roman" w:eastAsia="Times New Roman" w:hAnsi="Times New Roman" w:cs="Times New Roman"/>
          <w:sz w:val="24"/>
          <w:szCs w:val="24"/>
        </w:rPr>
        <w:footnoteReference w:id="16"/>
      </w:r>
    </w:p>
    <w:p w14:paraId="09DD659D" w14:textId="4E7BE20C" w:rsidR="000536AA" w:rsidRDefault="000536AA" w:rsidP="006775C7">
      <w:pPr>
        <w:pStyle w:val="ListParagraph"/>
        <w:spacing w:after="0" w:line="240" w:lineRule="auto"/>
        <w:ind w:hanging="360"/>
        <w:jc w:val="both"/>
        <w:rPr>
          <w:rFonts w:ascii="Times New Roman" w:eastAsia="Times New Roman" w:hAnsi="Times New Roman" w:cs="Times New Roman"/>
          <w:b/>
          <w:bCs/>
          <w:sz w:val="24"/>
          <w:szCs w:val="24"/>
        </w:rPr>
      </w:pPr>
    </w:p>
    <w:p w14:paraId="01416CFF" w14:textId="77FE3D48" w:rsidR="00107616" w:rsidRPr="005D15CC" w:rsidRDefault="000536AA" w:rsidP="006775C7">
      <w:pPr>
        <w:pStyle w:val="ListParagraph"/>
        <w:numPr>
          <w:ilvl w:val="0"/>
          <w:numId w:val="7"/>
        </w:numPr>
        <w:ind w:left="720"/>
        <w:jc w:val="both"/>
        <w:rPr>
          <w:rFonts w:ascii="Times New Roman" w:eastAsia="Times New Roman" w:hAnsi="Times New Roman" w:cs="Times New Roman"/>
          <w:b/>
          <w:bCs/>
          <w:sz w:val="24"/>
          <w:szCs w:val="24"/>
        </w:rPr>
      </w:pPr>
      <w:r w:rsidRPr="005D15CC">
        <w:rPr>
          <w:rFonts w:ascii="Times New Roman" w:eastAsia="Times New Roman" w:hAnsi="Times New Roman" w:cs="Times New Roman"/>
          <w:b/>
          <w:bCs/>
          <w:sz w:val="24"/>
          <w:szCs w:val="24"/>
        </w:rPr>
        <w:t>Students who enroll during the school year with an IEP in effect from another public school in Texas</w:t>
      </w:r>
      <w:r w:rsidRPr="005D15CC">
        <w:rPr>
          <w:rFonts w:eastAsia="Times New Roman"/>
          <w:b/>
          <w:bCs/>
        </w:rPr>
        <w:t>.</w:t>
      </w:r>
      <w:r w:rsidR="00107616" w:rsidRPr="005D15CC">
        <w:rPr>
          <w:rFonts w:eastAsia="Times New Roman"/>
          <w:b/>
          <w:bCs/>
        </w:rPr>
        <w:t xml:space="preserve"> </w:t>
      </w:r>
      <w:r w:rsidR="00107616" w:rsidRPr="00C91E2B">
        <w:rPr>
          <w:rFonts w:eastAsia="Times New Roman"/>
          <w:b/>
          <w:bCs/>
        </w:rPr>
        <w:t xml:space="preserve"> </w:t>
      </w:r>
      <w:r w:rsidR="00107616" w:rsidRPr="005D15CC">
        <w:rPr>
          <w:rFonts w:ascii="Times New Roman" w:eastAsia="Times New Roman" w:hAnsi="Times New Roman" w:cs="Times New Roman"/>
          <w:sz w:val="24"/>
          <w:szCs w:val="24"/>
        </w:rPr>
        <w:t xml:space="preserve">When a student transfers to </w:t>
      </w:r>
      <w:r w:rsidR="00C16A8F">
        <w:rPr>
          <w:rFonts w:ascii="Times New Roman" w:eastAsia="Times New Roman" w:hAnsi="Times New Roman" w:cs="Times New Roman"/>
          <w:sz w:val="24"/>
          <w:szCs w:val="24"/>
        </w:rPr>
        <w:t>ARCHER CITY</w:t>
      </w:r>
      <w:r w:rsidR="000F26C7">
        <w:rPr>
          <w:rFonts w:ascii="Times New Roman" w:eastAsia="Times New Roman" w:hAnsi="Times New Roman" w:cs="Times New Roman"/>
          <w:sz w:val="24"/>
          <w:szCs w:val="24"/>
        </w:rPr>
        <w:t xml:space="preserve"> ISD</w:t>
      </w:r>
      <w:r w:rsidR="00107616" w:rsidRPr="005D15CC">
        <w:rPr>
          <w:rFonts w:ascii="Times New Roman" w:eastAsia="Times New Roman" w:hAnsi="Times New Roman" w:cs="Times New Roman"/>
          <w:sz w:val="24"/>
          <w:szCs w:val="24"/>
        </w:rPr>
        <w:t xml:space="preserve"> </w:t>
      </w:r>
      <w:r w:rsidR="0006070A">
        <w:rPr>
          <w:rFonts w:ascii="Times New Roman" w:eastAsia="Times New Roman" w:hAnsi="Times New Roman" w:cs="Times New Roman"/>
          <w:sz w:val="24"/>
          <w:szCs w:val="24"/>
        </w:rPr>
        <w:t xml:space="preserve">from another public school in Texas, </w:t>
      </w:r>
      <w:r w:rsidR="00107616" w:rsidRPr="005D15CC">
        <w:rPr>
          <w:rFonts w:ascii="Times New Roman" w:eastAsia="Times New Roman" w:hAnsi="Times New Roman" w:cs="Times New Roman"/>
          <w:sz w:val="24"/>
          <w:szCs w:val="24"/>
        </w:rPr>
        <w:t>in the same school year and the parents verify that the student was receiving special education services in the previous school district or the previous school district verifies in writing or by telephone that the student was receiving special education services</w:t>
      </w:r>
      <w:r w:rsidR="00107616" w:rsidRPr="00B33A88">
        <w:rPr>
          <w:rFonts w:ascii="Times New Roman" w:eastAsia="Times New Roman" w:hAnsi="Times New Roman" w:cs="Times New Roman"/>
          <w:sz w:val="24"/>
          <w:szCs w:val="24"/>
        </w:rPr>
        <w:t>,</w:t>
      </w:r>
      <w:r w:rsidR="0006070A" w:rsidRPr="00B33A88">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SPED teacher or campus designee</w:t>
      </w:r>
      <w:r w:rsidR="009F5066">
        <w:rPr>
          <w:rFonts w:ascii="Times New Roman" w:eastAsia="Times New Roman" w:hAnsi="Times New Roman" w:cs="Times New Roman"/>
          <w:sz w:val="24"/>
          <w:szCs w:val="24"/>
        </w:rPr>
        <w:t xml:space="preserve"> will consult with the student’s parents to provide FAPE, including services comparable to those described in the child’s IEP from the previous public school.</w:t>
      </w:r>
      <w:r w:rsidR="009F5066">
        <w:rPr>
          <w:rStyle w:val="FootnoteReference"/>
          <w:rFonts w:ascii="Times New Roman" w:eastAsia="Times New Roman" w:hAnsi="Times New Roman" w:cs="Times New Roman"/>
          <w:sz w:val="24"/>
          <w:szCs w:val="24"/>
        </w:rPr>
        <w:footnoteReference w:id="17"/>
      </w:r>
      <w:r w:rsidR="009F5066">
        <w:rPr>
          <w:rFonts w:ascii="Times New Roman" w:eastAsia="Times New Roman" w:hAnsi="Times New Roman" w:cs="Times New Roman"/>
          <w:sz w:val="24"/>
          <w:szCs w:val="24"/>
        </w:rPr>
        <w:t xml:space="preserve">  No later than </w:t>
      </w:r>
      <w:r w:rsidR="00107616" w:rsidRPr="005D15CC">
        <w:rPr>
          <w:rFonts w:ascii="Times New Roman" w:eastAsia="Times New Roman" w:hAnsi="Times New Roman" w:cs="Times New Roman"/>
          <w:sz w:val="24"/>
          <w:szCs w:val="24"/>
        </w:rPr>
        <w:t>30 school days from the date the student is verified as being a student eligible for special education services</w:t>
      </w:r>
      <w:r w:rsidR="009F5066">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Big 4 SSA Case Manager</w:t>
      </w:r>
      <w:r w:rsidR="009F5066">
        <w:rPr>
          <w:rFonts w:ascii="Times New Roman" w:eastAsia="Times New Roman" w:hAnsi="Times New Roman" w:cs="Times New Roman"/>
          <w:sz w:val="24"/>
          <w:szCs w:val="24"/>
        </w:rPr>
        <w:t xml:space="preserve"> shall ensure that the ARD committee is convened to adopt the IEP from the previous public school or develops, adopts and implements a new IEP consistent with </w:t>
      </w:r>
      <w:r w:rsidR="009F5066" w:rsidRPr="005D15CC">
        <w:rPr>
          <w:rFonts w:ascii="Times New Roman" w:eastAsia="Times New Roman" w:hAnsi="Times New Roman" w:cs="Times New Roman"/>
          <w:b/>
          <w:bCs/>
          <w:sz w:val="24"/>
          <w:szCs w:val="24"/>
        </w:rPr>
        <w:t>What is in a student’s IEP?</w:t>
      </w:r>
      <w:r w:rsidR="009F5066">
        <w:rPr>
          <w:rFonts w:ascii="Times New Roman" w:eastAsia="Times New Roman" w:hAnsi="Times New Roman" w:cs="Times New Roman"/>
          <w:sz w:val="24"/>
          <w:szCs w:val="24"/>
        </w:rPr>
        <w:t xml:space="preserve"> </w:t>
      </w:r>
      <w:r w:rsidR="009F5066" w:rsidRPr="00B33A88">
        <w:rPr>
          <w:rFonts w:ascii="Times New Roman" w:eastAsia="Times New Roman" w:hAnsi="Times New Roman" w:cs="Times New Roman"/>
          <w:b/>
          <w:bCs/>
          <w:sz w:val="24"/>
          <w:szCs w:val="24"/>
        </w:rPr>
        <w:t>Section 3.4</w:t>
      </w:r>
      <w:r w:rsidR="0006070A">
        <w:rPr>
          <w:rFonts w:ascii="Times New Roman" w:eastAsia="Times New Roman" w:hAnsi="Times New Roman" w:cs="Times New Roman"/>
          <w:sz w:val="24"/>
          <w:szCs w:val="24"/>
        </w:rPr>
        <w:t>, below.</w:t>
      </w:r>
      <w:r w:rsidR="000B7BA2">
        <w:rPr>
          <w:rStyle w:val="FootnoteReference"/>
          <w:rFonts w:ascii="Times New Roman" w:eastAsia="Times New Roman" w:hAnsi="Times New Roman" w:cs="Times New Roman"/>
          <w:sz w:val="24"/>
          <w:szCs w:val="24"/>
        </w:rPr>
        <w:footnoteReference w:id="18"/>
      </w:r>
    </w:p>
    <w:p w14:paraId="30ABED1F" w14:textId="77777777" w:rsidR="00C91E2B" w:rsidRPr="000E1EF5" w:rsidRDefault="00C91E2B" w:rsidP="006775C7">
      <w:pPr>
        <w:pStyle w:val="ListParagraph"/>
        <w:ind w:hanging="360"/>
        <w:jc w:val="both"/>
        <w:rPr>
          <w:rFonts w:ascii="Times New Roman" w:eastAsia="Times New Roman" w:hAnsi="Times New Roman" w:cs="Times New Roman"/>
          <w:b/>
          <w:bCs/>
          <w:sz w:val="24"/>
          <w:szCs w:val="24"/>
        </w:rPr>
      </w:pPr>
    </w:p>
    <w:p w14:paraId="1C3B9D14" w14:textId="4E9ABB56" w:rsidR="000B7BA2" w:rsidRPr="005D15CC" w:rsidRDefault="000536AA"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who enroll during the school year with an IEP in effect from another public school outside of Texas</w:t>
      </w:r>
      <w:r w:rsidR="000B7BA2">
        <w:rPr>
          <w:rFonts w:ascii="Times New Roman" w:eastAsia="Times New Roman" w:hAnsi="Times New Roman" w:cs="Times New Roman"/>
          <w:b/>
          <w:bCs/>
          <w:sz w:val="24"/>
          <w:szCs w:val="24"/>
        </w:rPr>
        <w:t xml:space="preserve">. </w:t>
      </w:r>
      <w:r w:rsidR="009F4DF9">
        <w:rPr>
          <w:rFonts w:ascii="Times New Roman" w:eastAsia="Times New Roman" w:hAnsi="Times New Roman" w:cs="Times New Roman"/>
          <w:b/>
          <w:bCs/>
          <w:sz w:val="24"/>
          <w:szCs w:val="24"/>
        </w:rPr>
        <w:t xml:space="preserve"> </w:t>
      </w:r>
      <w:r w:rsidR="000B7BA2" w:rsidRPr="005D15CC">
        <w:rPr>
          <w:rFonts w:ascii="Times New Roman" w:eastAsia="Times New Roman" w:hAnsi="Times New Roman" w:cs="Times New Roman"/>
          <w:sz w:val="24"/>
          <w:szCs w:val="24"/>
        </w:rPr>
        <w:t xml:space="preserve">When a student transfers to </w:t>
      </w:r>
      <w:r w:rsidR="00C16A8F">
        <w:rPr>
          <w:rFonts w:ascii="Times New Roman" w:eastAsia="Times New Roman" w:hAnsi="Times New Roman" w:cs="Times New Roman"/>
          <w:sz w:val="24"/>
          <w:szCs w:val="24"/>
        </w:rPr>
        <w:t>ARCHER CITY</w:t>
      </w:r>
      <w:r w:rsidR="000F26C7" w:rsidRPr="00C45D41">
        <w:rPr>
          <w:rFonts w:ascii="Times New Roman" w:eastAsia="Times New Roman" w:hAnsi="Times New Roman" w:cs="Times New Roman"/>
          <w:sz w:val="24"/>
          <w:szCs w:val="24"/>
        </w:rPr>
        <w:t xml:space="preserve"> ISD</w:t>
      </w:r>
      <w:r w:rsidR="000B7BA2" w:rsidRPr="005D15CC">
        <w:rPr>
          <w:rFonts w:ascii="Times New Roman" w:eastAsia="Times New Roman" w:hAnsi="Times New Roman" w:cs="Times New Roman"/>
          <w:sz w:val="24"/>
          <w:szCs w:val="24"/>
        </w:rPr>
        <w:t xml:space="preserve"> from a public school district in a state other than Texas, </w:t>
      </w:r>
      <w:r w:rsidR="009F4DF9">
        <w:rPr>
          <w:rFonts w:ascii="Times New Roman" w:eastAsia="Times New Roman" w:hAnsi="Times New Roman" w:cs="Times New Roman"/>
          <w:sz w:val="24"/>
          <w:szCs w:val="24"/>
        </w:rPr>
        <w:t>i</w:t>
      </w:r>
      <w:r w:rsidR="000B7BA2" w:rsidRPr="005D15CC">
        <w:rPr>
          <w:rFonts w:ascii="Times New Roman" w:eastAsia="Times New Roman" w:hAnsi="Times New Roman" w:cs="Times New Roman"/>
          <w:sz w:val="24"/>
          <w:szCs w:val="24"/>
        </w:rPr>
        <w:t xml:space="preserve">n the same school year and the parents verify that the student was receiving special education services in the previous school district or the previous school district verifies in writing or by telephone that the student was receiving special education services,  </w:t>
      </w:r>
      <w:r w:rsidR="00F07985">
        <w:rPr>
          <w:rFonts w:ascii="Times New Roman" w:eastAsia="Times New Roman" w:hAnsi="Times New Roman" w:cs="Times New Roman"/>
          <w:sz w:val="24"/>
          <w:szCs w:val="24"/>
        </w:rPr>
        <w:t>SPED teacher or campus designee w</w:t>
      </w:r>
      <w:r w:rsidR="000B7BA2" w:rsidRPr="005D15CC">
        <w:rPr>
          <w:rFonts w:ascii="Times New Roman" w:eastAsia="Times New Roman" w:hAnsi="Times New Roman" w:cs="Times New Roman"/>
          <w:sz w:val="24"/>
          <w:szCs w:val="24"/>
        </w:rPr>
        <w:t xml:space="preserve">ill consult with the </w:t>
      </w:r>
      <w:r w:rsidR="000B7BA2" w:rsidRPr="005D15CC">
        <w:rPr>
          <w:rFonts w:ascii="Times New Roman" w:eastAsia="Times New Roman" w:hAnsi="Times New Roman" w:cs="Times New Roman"/>
          <w:sz w:val="24"/>
          <w:szCs w:val="24"/>
        </w:rPr>
        <w:lastRenderedPageBreak/>
        <w:t>student’s parents to provide FAPE, including services comparable to those described in the child’s IEP from the previous public school.</w:t>
      </w:r>
      <w:r w:rsidR="000B7BA2" w:rsidRPr="000F1D88">
        <w:rPr>
          <w:rFonts w:ascii="Times New Roman" w:eastAsia="Times New Roman" w:hAnsi="Times New Roman" w:cs="Times New Roman"/>
          <w:sz w:val="24"/>
          <w:szCs w:val="24"/>
          <w:vertAlign w:val="superscript"/>
        </w:rPr>
        <w:footnoteReference w:id="19"/>
      </w:r>
    </w:p>
    <w:p w14:paraId="14B29D31" w14:textId="77777777" w:rsidR="000B7BA2" w:rsidRPr="005D15CC" w:rsidRDefault="000B7BA2" w:rsidP="006775C7">
      <w:pPr>
        <w:pStyle w:val="ListParagraph"/>
        <w:spacing w:after="0" w:line="240" w:lineRule="auto"/>
        <w:ind w:hanging="360"/>
        <w:jc w:val="both"/>
        <w:rPr>
          <w:rFonts w:ascii="Times New Roman" w:eastAsia="Times New Roman" w:hAnsi="Times New Roman" w:cs="Times New Roman"/>
          <w:sz w:val="24"/>
          <w:szCs w:val="24"/>
        </w:rPr>
      </w:pPr>
    </w:p>
    <w:p w14:paraId="4F6A46C4" w14:textId="4AA673F8" w:rsidR="006775C7" w:rsidRDefault="00C16A8F" w:rsidP="000F1D88">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Big 4 SSA</w:t>
      </w:r>
      <w:r w:rsidR="009F4DF9">
        <w:rPr>
          <w:rFonts w:ascii="Times New Roman" w:eastAsia="Times New Roman" w:hAnsi="Times New Roman" w:cs="Times New Roman"/>
          <w:sz w:val="24"/>
          <w:szCs w:val="24"/>
        </w:rPr>
        <w:t xml:space="preserve"> will </w:t>
      </w:r>
      <w:r w:rsidR="000B7BA2" w:rsidRPr="005D15CC">
        <w:rPr>
          <w:rFonts w:ascii="Times New Roman" w:eastAsia="Times New Roman" w:hAnsi="Times New Roman" w:cs="Times New Roman"/>
          <w:sz w:val="24"/>
          <w:szCs w:val="24"/>
        </w:rPr>
        <w:t>determine</w:t>
      </w:r>
      <w:r w:rsidR="009F4DF9">
        <w:rPr>
          <w:rFonts w:ascii="Times New Roman" w:eastAsia="Times New Roman" w:hAnsi="Times New Roman" w:cs="Times New Roman"/>
          <w:sz w:val="24"/>
          <w:szCs w:val="24"/>
        </w:rPr>
        <w:t xml:space="preserve"> whether</w:t>
      </w:r>
      <w:r w:rsidR="000B7BA2" w:rsidRPr="005D15CC">
        <w:rPr>
          <w:rFonts w:ascii="Times New Roman" w:eastAsia="Times New Roman" w:hAnsi="Times New Roman" w:cs="Times New Roman"/>
          <w:sz w:val="24"/>
          <w:szCs w:val="24"/>
        </w:rPr>
        <w:t xml:space="preserve"> an evaluation is necessary</w:t>
      </w:r>
      <w:r w:rsidR="006775C7">
        <w:rPr>
          <w:rFonts w:ascii="Times New Roman" w:eastAsia="Times New Roman" w:hAnsi="Times New Roman" w:cs="Times New Roman"/>
          <w:sz w:val="24"/>
          <w:szCs w:val="24"/>
        </w:rPr>
        <w:t xml:space="preserve"> consistent with</w:t>
      </w:r>
    </w:p>
    <w:p w14:paraId="2649B4B2" w14:textId="08D94DB1" w:rsidR="00CB7145" w:rsidRDefault="00CB7145" w:rsidP="000F1D88">
      <w:pPr>
        <w:pStyle w:val="ListParagraph"/>
        <w:spacing w:after="0" w:line="240" w:lineRule="auto"/>
        <w:jc w:val="both"/>
        <w:rPr>
          <w:rFonts w:ascii="Times New Roman" w:eastAsia="Times New Roman" w:hAnsi="Times New Roman" w:cs="Times New Roman"/>
          <w:sz w:val="24"/>
          <w:szCs w:val="24"/>
        </w:rPr>
      </w:pPr>
      <w:r w:rsidRPr="005D15CC">
        <w:rPr>
          <w:rFonts w:ascii="Times New Roman" w:eastAsia="Times New Roman" w:hAnsi="Times New Roman" w:cs="Times New Roman"/>
          <w:b/>
          <w:bCs/>
          <w:sz w:val="24"/>
          <w:szCs w:val="24"/>
        </w:rPr>
        <w:t>CHILD FIND: Section 1.0</w:t>
      </w:r>
      <w:r>
        <w:rPr>
          <w:rFonts w:ascii="Times New Roman" w:eastAsia="Times New Roman" w:hAnsi="Times New Roman" w:cs="Times New Roman"/>
          <w:sz w:val="24"/>
          <w:szCs w:val="24"/>
        </w:rPr>
        <w:t xml:space="preserve"> and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sidR="009F4DF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0"/>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1"/>
      </w:r>
      <w:r w:rsidR="009F4DF9">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If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determines that an evaluation is not necessary, </w:t>
      </w:r>
      <w:r w:rsidR="00C16A8F">
        <w:rPr>
          <w:rFonts w:ascii="Times New Roman" w:eastAsia="Times New Roman" w:hAnsi="Times New Roman" w:cs="Times New Roman"/>
          <w:sz w:val="24"/>
          <w:szCs w:val="24"/>
        </w:rPr>
        <w:t>Big 4 SSA</w:t>
      </w:r>
      <w:r w:rsidR="006775C7">
        <w:rPr>
          <w:rFonts w:ascii="Times New Roman" w:eastAsia="Times New Roman" w:hAnsi="Times New Roman" w:cs="Times New Roman"/>
          <w:sz w:val="24"/>
          <w:szCs w:val="24"/>
        </w:rPr>
        <w:t xml:space="preserve"> will ensure that an ARD</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is convened to develop, adopt and implement a new IEP within </w:t>
      </w:r>
      <w:r w:rsidR="006775C7">
        <w:rPr>
          <w:rFonts w:ascii="Times New Roman" w:eastAsia="Times New Roman" w:hAnsi="Times New Roman" w:cs="Times New Roman"/>
          <w:sz w:val="24"/>
          <w:szCs w:val="24"/>
        </w:rPr>
        <w:t>30 school days from</w:t>
      </w:r>
      <w:r w:rsidR="000F1D88">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the date the student is verified as being a student eligible for special education services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2"/>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3"/>
      </w:r>
      <w:r w:rsidR="000F1D88">
        <w:rPr>
          <w:rFonts w:ascii="Times New Roman" w:eastAsia="Times New Roman" w:hAnsi="Times New Roman" w:cs="Times New Roman"/>
          <w:sz w:val="24"/>
          <w:szCs w:val="24"/>
        </w:rPr>
        <w:t xml:space="preserve"> </w:t>
      </w:r>
      <w:r w:rsidR="009F4DF9">
        <w:rPr>
          <w:rFonts w:ascii="Times New Roman" w:eastAsia="Times New Roman" w:hAnsi="Times New Roman" w:cs="Times New Roman"/>
          <w:sz w:val="24"/>
          <w:szCs w:val="24"/>
        </w:rPr>
        <w:t xml:space="preserve">If an </w:t>
      </w:r>
      <w:r w:rsidR="000B7BA2" w:rsidRPr="005D15CC">
        <w:rPr>
          <w:rFonts w:ascii="Times New Roman" w:eastAsia="Times New Roman" w:hAnsi="Times New Roman" w:cs="Times New Roman"/>
          <w:sz w:val="24"/>
          <w:szCs w:val="24"/>
        </w:rPr>
        <w:t xml:space="preserve">evaluation </w:t>
      </w:r>
      <w:r w:rsidR="009F4DF9">
        <w:rPr>
          <w:rFonts w:ascii="Times New Roman" w:eastAsia="Times New Roman" w:hAnsi="Times New Roman" w:cs="Times New Roman"/>
          <w:sz w:val="24"/>
          <w:szCs w:val="24"/>
        </w:rPr>
        <w:t xml:space="preserve">is determined necessary, it </w:t>
      </w:r>
      <w:r w:rsidR="000B7BA2" w:rsidRPr="005D15CC">
        <w:rPr>
          <w:rFonts w:ascii="Times New Roman" w:eastAsia="Times New Roman" w:hAnsi="Times New Roman" w:cs="Times New Roman"/>
          <w:sz w:val="24"/>
          <w:szCs w:val="24"/>
        </w:rPr>
        <w:t>is considered a full in</w:t>
      </w:r>
      <w:r w:rsidR="006775C7">
        <w:rPr>
          <w:rFonts w:ascii="Times New Roman" w:eastAsia="Times New Roman" w:hAnsi="Times New Roman" w:cs="Times New Roman"/>
          <w:sz w:val="24"/>
          <w:szCs w:val="24"/>
        </w:rPr>
        <w:t>dividual and initial evaluation</w:t>
      </w:r>
      <w:r w:rsidR="000F1D88">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and must be completed </w:t>
      </w:r>
      <w:r w:rsidR="009F4DF9">
        <w:rPr>
          <w:rFonts w:ascii="Times New Roman" w:eastAsia="Times New Roman" w:hAnsi="Times New Roman" w:cs="Times New Roman"/>
          <w:sz w:val="24"/>
          <w:szCs w:val="24"/>
        </w:rPr>
        <w:t xml:space="preserve">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000B7BA2" w:rsidRPr="005D15CC">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4"/>
      </w:r>
      <w:r>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will ensure that an ARD committee is convened to develop, adopt</w:t>
      </w:r>
      <w:r w:rsidR="006775C7">
        <w:rPr>
          <w:rFonts w:ascii="Times New Roman" w:eastAsia="Times New Roman" w:hAnsi="Times New Roman" w:cs="Times New Roman"/>
          <w:sz w:val="24"/>
          <w:szCs w:val="24"/>
        </w:rPr>
        <w:t xml:space="preserve"> and implement</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new IEP within </w:t>
      </w:r>
      <w:r w:rsidRPr="00CB7145">
        <w:rPr>
          <w:rFonts w:ascii="Times New Roman" w:eastAsia="Times New Roman" w:hAnsi="Times New Roman" w:cs="Times New Roman"/>
          <w:sz w:val="24"/>
          <w:szCs w:val="24"/>
        </w:rPr>
        <w:t xml:space="preserve">30 </w:t>
      </w:r>
      <w:r w:rsidR="00155282">
        <w:rPr>
          <w:rFonts w:ascii="Times New Roman" w:eastAsia="Times New Roman" w:hAnsi="Times New Roman" w:cs="Times New Roman"/>
          <w:sz w:val="24"/>
          <w:szCs w:val="24"/>
        </w:rPr>
        <w:t>calendar</w:t>
      </w:r>
      <w:r w:rsidRPr="00CB7145">
        <w:rPr>
          <w:rFonts w:ascii="Times New Roman" w:eastAsia="Times New Roman" w:hAnsi="Times New Roman" w:cs="Times New Roman"/>
          <w:sz w:val="24"/>
          <w:szCs w:val="24"/>
        </w:rPr>
        <w:t xml:space="preserve"> days </w:t>
      </w:r>
      <w:r w:rsidR="000B7BA2" w:rsidRPr="00CB7145">
        <w:rPr>
          <w:rFonts w:ascii="Times New Roman" w:eastAsia="Times New Roman" w:hAnsi="Times New Roman" w:cs="Times New Roman"/>
          <w:sz w:val="24"/>
          <w:szCs w:val="24"/>
        </w:rPr>
        <w:t>from the date of the completion of the evaluation report.</w:t>
      </w:r>
      <w:r>
        <w:rPr>
          <w:rStyle w:val="FootnoteReference"/>
          <w:rFonts w:ascii="Times New Roman" w:eastAsia="Times New Roman" w:hAnsi="Times New Roman" w:cs="Times New Roman"/>
          <w:sz w:val="24"/>
          <w:szCs w:val="24"/>
        </w:rPr>
        <w:footnoteReference w:id="25"/>
      </w:r>
      <w:r w:rsidR="000B7BA2" w:rsidRPr="00CB7145">
        <w:rPr>
          <w:rFonts w:ascii="Times New Roman" w:eastAsia="Times New Roman" w:hAnsi="Times New Roman" w:cs="Times New Roman"/>
          <w:sz w:val="24"/>
          <w:szCs w:val="24"/>
        </w:rPr>
        <w:t xml:space="preserve"> </w:t>
      </w:r>
    </w:p>
    <w:p w14:paraId="0380A72C" w14:textId="77777777" w:rsidR="003506BC" w:rsidRDefault="003506BC" w:rsidP="00A9082F">
      <w:pPr>
        <w:ind w:firstLine="720"/>
        <w:rPr>
          <w:b/>
          <w:bCs/>
          <w:i/>
          <w:iCs/>
          <w:sz w:val="28"/>
          <w:szCs w:val="28"/>
        </w:rPr>
      </w:pPr>
    </w:p>
    <w:p w14:paraId="56AC4877" w14:textId="72686649" w:rsidR="00A9082F" w:rsidRDefault="003506BC" w:rsidP="007565AA">
      <w:pPr>
        <w:ind w:left="1440" w:hanging="720"/>
        <w:rPr>
          <w:b/>
          <w:bCs/>
          <w:i/>
          <w:iCs/>
          <w:sz w:val="28"/>
          <w:szCs w:val="28"/>
        </w:rPr>
      </w:pPr>
      <w:r w:rsidRPr="00584311">
        <w:rPr>
          <w:b/>
          <w:bCs/>
          <w:sz w:val="28"/>
          <w:szCs w:val="28"/>
        </w:rPr>
        <w:t>3.</w:t>
      </w:r>
      <w:r w:rsidR="009F5066" w:rsidRPr="00584311">
        <w:rPr>
          <w:b/>
          <w:bCs/>
          <w:sz w:val="28"/>
          <w:szCs w:val="28"/>
        </w:rPr>
        <w:t>4</w:t>
      </w:r>
      <w:r>
        <w:rPr>
          <w:b/>
          <w:bCs/>
          <w:i/>
          <w:iCs/>
          <w:sz w:val="28"/>
          <w:szCs w:val="28"/>
        </w:rPr>
        <w:tab/>
      </w:r>
      <w:bookmarkStart w:id="7" w:name="FAPE34"/>
      <w:bookmarkEnd w:id="7"/>
      <w:r w:rsidR="00A9082F" w:rsidRPr="00402BA9">
        <w:rPr>
          <w:b/>
          <w:bCs/>
          <w:i/>
          <w:iCs/>
          <w:sz w:val="28"/>
          <w:szCs w:val="28"/>
        </w:rPr>
        <w:t>What is in a student’s IEP?</w:t>
      </w:r>
    </w:p>
    <w:p w14:paraId="2A28F7C1" w14:textId="77777777" w:rsidR="007565AA" w:rsidRPr="00402BA9" w:rsidRDefault="007565AA" w:rsidP="00584311">
      <w:pPr>
        <w:ind w:left="1440" w:hanging="720"/>
        <w:rPr>
          <w:b/>
          <w:bCs/>
          <w:i/>
          <w:iCs/>
          <w:sz w:val="28"/>
          <w:szCs w:val="28"/>
        </w:rPr>
      </w:pPr>
    </w:p>
    <w:p w14:paraId="2A64E41C" w14:textId="1CC18034" w:rsidR="00A9082F"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sidRPr="00B33A88">
        <w:rPr>
          <w:rStyle w:val="FootnoteReference"/>
          <w:rFonts w:ascii="Times New Roman" w:eastAsia="Times New Roman" w:hAnsi="Times New Roman" w:cs="Times New Roman"/>
          <w:sz w:val="24"/>
          <w:szCs w:val="24"/>
        </w:rPr>
        <w:footnoteReference w:id="2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2F162C">
      <w:pPr>
        <w:pStyle w:val="ListParagraph"/>
        <w:spacing w:after="0" w:line="240" w:lineRule="auto"/>
        <w:ind w:hanging="360"/>
        <w:rPr>
          <w:rFonts w:ascii="Times New Roman" w:eastAsia="Times New Roman" w:hAnsi="Times New Roman" w:cs="Times New Roman"/>
          <w:sz w:val="24"/>
          <w:szCs w:val="24"/>
        </w:rPr>
      </w:pPr>
    </w:p>
    <w:p w14:paraId="5613ACFB" w14:textId="6C7484E5" w:rsidR="00A9082F" w:rsidRDefault="002F162C" w:rsidP="002F162C">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Student </w:t>
      </w:r>
      <w:r w:rsidR="00A9082F" w:rsidRPr="00B820F5">
        <w:rPr>
          <w:rFonts w:ascii="Times New Roman" w:eastAsia="Times New Roman" w:hAnsi="Times New Roman" w:cs="Times New Roman"/>
          <w:b/>
          <w:bCs/>
          <w:sz w:val="24"/>
          <w:szCs w:val="24"/>
        </w:rPr>
        <w:t>Strengths and Relevant Evaluation Results</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7"/>
      </w:r>
      <w:r w:rsidR="00A9082F" w:rsidRPr="00B820F5">
        <w:rPr>
          <w:rFonts w:ascii="Times New Roman" w:eastAsia="Times New Roman" w:hAnsi="Times New Roman" w:cs="Times New Roman"/>
          <w:sz w:val="24"/>
          <w:szCs w:val="24"/>
        </w:rPr>
        <w:t xml:space="preserve"> The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ensure that the student’s IEP identifies the assessment data</w:t>
      </w:r>
      <w:r w:rsidR="00A9082F">
        <w:rPr>
          <w:rFonts w:ascii="Times New Roman" w:eastAsia="Times New Roman" w:hAnsi="Times New Roman" w:cs="Times New Roman"/>
          <w:sz w:val="24"/>
          <w:szCs w:val="24"/>
        </w:rPr>
        <w:t xml:space="preserve"> considered by the ARD committee</w:t>
      </w:r>
      <w:r w:rsidR="00A9082F"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sidR="00A9082F">
        <w:rPr>
          <w:rFonts w:ascii="Times New Roman" w:eastAsia="Times New Roman" w:hAnsi="Times New Roman" w:cs="Times New Roman"/>
          <w:sz w:val="24"/>
          <w:szCs w:val="24"/>
        </w:rPr>
        <w:t xml:space="preserve"> or guardian</w:t>
      </w:r>
      <w:r w:rsidR="00A9082F" w:rsidRPr="00B820F5">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be considered</w:t>
      </w:r>
      <w:r w:rsidR="00A9082F">
        <w:rPr>
          <w:rFonts w:ascii="Times New Roman" w:eastAsia="Times New Roman" w:hAnsi="Times New Roman" w:cs="Times New Roman"/>
          <w:sz w:val="24"/>
          <w:szCs w:val="24"/>
        </w:rPr>
        <w:t xml:space="preserve"> </w:t>
      </w:r>
      <w:r w:rsidR="00A9082F" w:rsidRPr="00710A60">
        <w:rPr>
          <w:rFonts w:ascii="Times New Roman" w:eastAsia="Times New Roman" w:hAnsi="Times New Roman" w:cs="Times New Roman"/>
          <w:sz w:val="24"/>
          <w:szCs w:val="24"/>
        </w:rPr>
        <w:t xml:space="preserve">in any decision made with respect to the provision of FAPE to the </w:t>
      </w:r>
      <w:r w:rsidR="00A9082F">
        <w:rPr>
          <w:rFonts w:ascii="Times New Roman" w:eastAsia="Times New Roman" w:hAnsi="Times New Roman" w:cs="Times New Roman"/>
          <w:sz w:val="24"/>
          <w:szCs w:val="24"/>
        </w:rPr>
        <w:t xml:space="preserve">student </w:t>
      </w:r>
      <w:r w:rsidR="00A9082F" w:rsidRPr="00710A60">
        <w:rPr>
          <w:rFonts w:ascii="Times New Roman" w:eastAsia="Times New Roman" w:hAnsi="Times New Roman" w:cs="Times New Roman"/>
          <w:sz w:val="24"/>
          <w:szCs w:val="24"/>
        </w:rPr>
        <w:t xml:space="preserve">if it meets </w:t>
      </w:r>
      <w:r w:rsidR="00A9082F">
        <w:rPr>
          <w:rFonts w:ascii="Times New Roman" w:eastAsia="Times New Roman" w:hAnsi="Times New Roman" w:cs="Times New Roman"/>
          <w:sz w:val="24"/>
          <w:szCs w:val="24"/>
        </w:rPr>
        <w:t>District</w:t>
      </w:r>
      <w:r w:rsidR="00A9082F" w:rsidRPr="00710A60">
        <w:rPr>
          <w:rFonts w:ascii="Times New Roman" w:eastAsia="Times New Roman" w:hAnsi="Times New Roman" w:cs="Times New Roman"/>
          <w:sz w:val="24"/>
          <w:szCs w:val="24"/>
        </w:rPr>
        <w:t xml:space="preserve"> criteria</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8"/>
      </w:r>
      <w:r w:rsidR="00A9082F" w:rsidRPr="00B820F5">
        <w:rPr>
          <w:rFonts w:ascii="Times New Roman" w:eastAsia="Times New Roman" w:hAnsi="Times New Roman" w:cs="Times New Roman"/>
          <w:sz w:val="24"/>
          <w:szCs w:val="24"/>
        </w:rPr>
        <w:t xml:space="preserve">  To the extent appropriate, the student’s general education performance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be documented. This summary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sidR="00A9082F">
        <w:rPr>
          <w:rFonts w:ascii="Times New Roman" w:eastAsia="Times New Roman" w:hAnsi="Times New Roman" w:cs="Times New Roman"/>
          <w:sz w:val="24"/>
          <w:szCs w:val="24"/>
        </w:rPr>
        <w:t xml:space="preserve"> education</w:t>
      </w:r>
      <w:r w:rsidR="00A9082F" w:rsidRPr="00B820F5">
        <w:rPr>
          <w:rFonts w:ascii="Times New Roman" w:eastAsia="Times New Roman" w:hAnsi="Times New Roman" w:cs="Times New Roman"/>
          <w:sz w:val="24"/>
          <w:szCs w:val="24"/>
        </w:rPr>
        <w:t xml:space="preserve"> curriculum.</w:t>
      </w:r>
      <w:r w:rsidR="00A9082F">
        <w:rPr>
          <w:rStyle w:val="FootnoteReference"/>
          <w:rFonts w:ascii="Times New Roman" w:eastAsia="Times New Roman" w:hAnsi="Times New Roman" w:cs="Times New Roman"/>
          <w:sz w:val="24"/>
          <w:szCs w:val="24"/>
        </w:rPr>
        <w:footnoteReference w:id="29"/>
      </w:r>
    </w:p>
    <w:p w14:paraId="4BE0024F" w14:textId="77777777" w:rsidR="00A9082F" w:rsidRPr="001B5668" w:rsidRDefault="00A9082F" w:rsidP="006775C7">
      <w:pPr>
        <w:ind w:left="720" w:hanging="360"/>
        <w:jc w:val="both"/>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lastRenderedPageBreak/>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 w14:paraId="7E2B9427" w14:textId="27D24194" w:rsidR="00A9082F" w:rsidRPr="00600E01" w:rsidRDefault="00A9082F" w:rsidP="006775C7">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sidRPr="00B33A88">
        <w:rPr>
          <w:rStyle w:val="FootnoteReference"/>
          <w:rFonts w:ascii="Times New Roman" w:eastAsia="Times New Roman" w:hAnsi="Times New Roman" w:cs="Times New Roman"/>
          <w:sz w:val="24"/>
          <w:szCs w:val="24"/>
        </w:rPr>
        <w:footnoteReference w:id="30"/>
      </w:r>
      <w:r w:rsidRPr="00B33A88">
        <w:rPr>
          <w:rFonts w:ascii="Times New Roman" w:eastAsia="Times New Roman" w:hAnsi="Times New Roman" w:cs="Times New Roman"/>
          <w:sz w:val="24"/>
          <w:szCs w:val="24"/>
        </w:rPr>
        <w:t xml:space="preserve"> </w:t>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case manager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jc w:val="both"/>
        <w:rPr>
          <w:b/>
          <w:bCs/>
        </w:rPr>
      </w:pPr>
    </w:p>
    <w:p w14:paraId="7B987259" w14:textId="2508565B" w:rsidR="006775C7" w:rsidRPr="006775C7" w:rsidRDefault="00A9082F" w:rsidP="006775C7">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a student’s IEP, as developed by the ARD committee includes: </w:t>
      </w:r>
    </w:p>
    <w:p w14:paraId="4CC13FBE" w14:textId="5329A057" w:rsidR="00A9082F" w:rsidRPr="006775C7" w:rsidRDefault="00A9082F" w:rsidP="002F162C">
      <w:pPr>
        <w:pStyle w:val="ListParagraph"/>
        <w:numPr>
          <w:ilvl w:val="1"/>
          <w:numId w:val="27"/>
        </w:numPr>
        <w:ind w:left="1530"/>
        <w:jc w:val="both"/>
        <w:rPr>
          <w:rFonts w:ascii="Times New Roman" w:hAnsi="Times New Roman" w:cs="Times New Roman"/>
          <w:b/>
          <w:bCs/>
          <w:sz w:val="24"/>
          <w:szCs w:val="24"/>
        </w:rPr>
      </w:pPr>
      <w:r w:rsidRPr="006775C7">
        <w:rPr>
          <w:rFonts w:ascii="Times New Roman" w:hAnsi="Times New Roman" w:cs="Times New Roman"/>
          <w:sz w:val="24"/>
          <w:szCs w:val="24"/>
        </w:rPr>
        <w:t>a statement of measurable annual goals, including academic and functional goals.</w:t>
      </w:r>
    </w:p>
    <w:p w14:paraId="2CB7447A" w14:textId="77777777" w:rsidR="00A9082F" w:rsidRDefault="00A9082F" w:rsidP="002F162C">
      <w:pPr>
        <w:pStyle w:val="ListParagraph"/>
        <w:spacing w:after="0" w:line="240" w:lineRule="auto"/>
        <w:ind w:left="1530"/>
        <w:jc w:val="both"/>
        <w:rPr>
          <w:rFonts w:ascii="Times New Roman" w:hAnsi="Times New Roman" w:cs="Times New Roman"/>
          <w:sz w:val="24"/>
          <w:szCs w:val="24"/>
        </w:rPr>
      </w:pPr>
    </w:p>
    <w:p w14:paraId="0DCAB7BE" w14:textId="77777777"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2F162C">
      <w:pPr>
        <w:pStyle w:val="ListParagraph"/>
        <w:ind w:left="1530"/>
        <w:rPr>
          <w:rFonts w:ascii="Times New Roman" w:hAnsi="Times New Roman" w:cs="Times New Roman"/>
          <w:sz w:val="24"/>
          <w:szCs w:val="24"/>
        </w:rPr>
      </w:pPr>
    </w:p>
    <w:p w14:paraId="1C1E0875" w14:textId="1D236375"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for students who take alternate assessment</w:t>
      </w:r>
      <w:r w:rsidR="00FE240C">
        <w:rPr>
          <w:rFonts w:ascii="Times New Roman" w:hAnsi="Times New Roman" w:cs="Times New Roman"/>
          <w:sz w:val="24"/>
          <w:szCs w:val="24"/>
        </w:rPr>
        <w:t>s</w:t>
      </w:r>
      <w:r>
        <w:rPr>
          <w:rFonts w:ascii="Times New Roman" w:hAnsi="Times New Roman" w:cs="Times New Roman"/>
          <w:sz w:val="24"/>
          <w:szCs w:val="24"/>
        </w:rPr>
        <w:t xml:space="preserve"> aligned to alternate achievement standards, a description of benchmarks</w:t>
      </w:r>
      <w:r w:rsidRPr="008A65ED">
        <w:rPr>
          <w:rStyle w:val="FootnoteReference"/>
          <w:rFonts w:ascii="Times New Roman" w:hAnsi="Times New Roman" w:cs="Times New Roman"/>
          <w:sz w:val="24"/>
          <w:szCs w:val="24"/>
        </w:rPr>
        <w:footnoteReference w:id="31"/>
      </w:r>
      <w:r w:rsidRPr="008A65ED">
        <w:rPr>
          <w:rStyle w:val="FootnoteReference"/>
        </w:rPr>
        <w:t xml:space="preserve"> </w:t>
      </w:r>
      <w:r>
        <w:rPr>
          <w:rFonts w:ascii="Times New Roman" w:hAnsi="Times New Roman" w:cs="Times New Roman"/>
          <w:sz w:val="24"/>
          <w:szCs w:val="24"/>
        </w:rPr>
        <w:t>and short term objectives.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jc w:val="center"/>
      </w:pPr>
      <w:r w:rsidRPr="00BA080C">
        <w:rPr>
          <w:noProof/>
        </w:rPr>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33"/>
      </w:r>
    </w:p>
    <w:p w14:paraId="2E4E26FE" w14:textId="77777777" w:rsidR="00A9082F" w:rsidRPr="00602BCD" w:rsidRDefault="00A9082F" w:rsidP="006775C7">
      <w:pPr>
        <w:pStyle w:val="ListParagraph"/>
        <w:spacing w:after="0" w:line="240" w:lineRule="auto"/>
        <w:ind w:hanging="360"/>
        <w:jc w:val="both"/>
        <w:rPr>
          <w:rFonts w:ascii="Times New Roman" w:hAnsi="Times New Roman" w:cs="Times New Roman"/>
          <w:b/>
          <w:bCs/>
        </w:rPr>
      </w:pPr>
    </w:p>
    <w:p w14:paraId="073A9A4B" w14:textId="44CA578D" w:rsidR="00A9082F" w:rsidRPr="00402BA9" w:rsidRDefault="00A9082F" w:rsidP="006775C7">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1" w:name="_Hlk52421389"/>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w:t>
      </w:r>
      <w:bookmarkEnd w:id="11"/>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E3DF5AD" w14:textId="77777777" w:rsidR="00A9082F" w:rsidRPr="001A078D" w:rsidRDefault="00A9082F" w:rsidP="006775C7">
      <w:pPr>
        <w:ind w:left="720" w:hanging="360"/>
        <w:jc w:val="both"/>
      </w:pPr>
    </w:p>
    <w:p w14:paraId="5A06E428" w14:textId="215B1468" w:rsidR="00A9082F" w:rsidRPr="00BA6125" w:rsidRDefault="00A9082F" w:rsidP="00BA6125">
      <w:pPr>
        <w:jc w:val="both"/>
      </w:pPr>
      <w:r w:rsidRPr="00BA6125">
        <w:t>As part of supplementary aids and services, the IEP may i</w:t>
      </w:r>
      <w:r w:rsidR="00902343" w:rsidRPr="00BA6125">
        <w:t>nclude a list or a chart of all</w:t>
      </w:r>
      <w:r w:rsidR="00BA6125">
        <w:t xml:space="preserve"> </w:t>
      </w:r>
      <w:r w:rsidRPr="00BA6125">
        <w:t>accommodations, behavioral or academic, determined by th</w:t>
      </w:r>
      <w:r w:rsidR="00902343" w:rsidRPr="00BA6125">
        <w:t>e student’s ARD committee to be</w:t>
      </w:r>
      <w:r w:rsidR="00BA6125">
        <w:t xml:space="preserve"> </w:t>
      </w:r>
      <w:r w:rsidRPr="00BA6125">
        <w:t>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jc w:val="center"/>
        <w:rPr>
          <w:b/>
          <w:bCs/>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6A1752EA" w:rsidR="00A9082F" w:rsidRPr="005D15CC" w:rsidRDefault="00A9082F" w:rsidP="00902343">
      <w:pPr>
        <w:pStyle w:val="ListParagraph"/>
        <w:numPr>
          <w:ilvl w:val="0"/>
          <w:numId w:val="27"/>
        </w:numPr>
        <w:spacing w:after="0" w:line="240" w:lineRule="auto"/>
        <w:ind w:left="720"/>
        <w:jc w:val="both"/>
        <w:rPr>
          <w:rFonts w:ascii="Times New Roman" w:eastAsia="Times New Roman" w:hAnsi="Times New Roman" w:cs="Times New Roman"/>
          <w:b/>
          <w:bCs/>
        </w:rPr>
      </w:pPr>
      <w:r w:rsidRPr="003F2930">
        <w:rPr>
          <w:rFonts w:ascii="Times New Roman" w:hAnsi="Times New Roman" w:cs="Times New Roman"/>
          <w:b/>
          <w:bCs/>
          <w:sz w:val="24"/>
          <w:szCs w:val="24"/>
        </w:rPr>
        <w:lastRenderedPageBreak/>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sidRPr="003F2930">
        <w:rPr>
          <w:rFonts w:ascii="Times New Roman" w:hAnsi="Times New Roman" w:cs="Times New Roman"/>
          <w:sz w:val="24"/>
          <w:szCs w:val="24"/>
        </w:rPr>
        <w:t xml:space="preserve"> shall 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3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3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38"/>
      </w:r>
      <w:r w:rsidRPr="003F2930">
        <w:rPr>
          <w:rFonts w:ascii="Times New Roman" w:hAnsi="Times New Roman" w:cs="Times New Roman"/>
          <w:sz w:val="24"/>
          <w:szCs w:val="24"/>
        </w:rPr>
        <w:t xml:space="preserve"> </w:t>
      </w:r>
      <w:r w:rsidR="00356762">
        <w:rPr>
          <w:rFonts w:ascii="Times New Roman" w:hAnsi="Times New Roman" w:cs="Times New Roman"/>
          <w:sz w:val="24"/>
          <w:szCs w:val="24"/>
        </w:rPr>
        <w:t>If a BIP is included as part of a student’s IEP</w:t>
      </w:r>
      <w:r w:rsidR="003506BC">
        <w:rPr>
          <w:rFonts w:ascii="Times New Roman" w:hAnsi="Times New Roman" w:cs="Times New Roman"/>
          <w:sz w:val="24"/>
          <w:szCs w:val="24"/>
        </w:rPr>
        <w:t xml:space="preserve"> </w:t>
      </w:r>
      <w:r w:rsidR="00C45D41">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sidR="003506BC">
        <w:rPr>
          <w:rFonts w:ascii="Times New Roman" w:hAnsi="Times New Roman" w:cs="Times New Roman"/>
          <w:sz w:val="24"/>
          <w:szCs w:val="24"/>
        </w:rPr>
        <w:t>shall ensure that</w:t>
      </w:r>
      <w:r w:rsidR="00356762">
        <w:rPr>
          <w:rFonts w:ascii="Times New Roman" w:hAnsi="Times New Roman" w:cs="Times New Roman"/>
          <w:sz w:val="24"/>
          <w:szCs w:val="24"/>
        </w:rPr>
        <w:t xml:space="preserve"> the ARD committee review</w:t>
      </w:r>
      <w:r w:rsidR="003506BC">
        <w:rPr>
          <w:rFonts w:ascii="Times New Roman" w:hAnsi="Times New Roman" w:cs="Times New Roman"/>
          <w:sz w:val="24"/>
          <w:szCs w:val="24"/>
        </w:rPr>
        <w:t>s</w:t>
      </w:r>
      <w:r w:rsidR="00356762">
        <w:rPr>
          <w:rFonts w:ascii="Times New Roman" w:hAnsi="Times New Roman" w:cs="Times New Roman"/>
          <w:sz w:val="24"/>
          <w:szCs w:val="24"/>
        </w:rPr>
        <w:t xml:space="preserve"> the BIP at least annually and more frequently if appropriate</w:t>
      </w:r>
      <w:r w:rsidR="003506BC">
        <w:rPr>
          <w:rFonts w:ascii="Times New Roman" w:hAnsi="Times New Roman" w:cs="Times New Roman"/>
          <w:sz w:val="24"/>
          <w:szCs w:val="24"/>
        </w:rPr>
        <w:t xml:space="preserve"> to address the safety of the student or others, or  changes in the student’s circumstances that may impact the student’s behavior.</w:t>
      </w:r>
      <w:r w:rsidR="003506BC">
        <w:rPr>
          <w:rStyle w:val="FootnoteReference"/>
          <w:rFonts w:ascii="Times New Roman" w:hAnsi="Times New Roman" w:cs="Times New Roman"/>
          <w:sz w:val="24"/>
          <w:szCs w:val="24"/>
        </w:rPr>
        <w:footnoteReference w:id="39"/>
      </w:r>
      <w:r w:rsidR="003506BC">
        <w:rPr>
          <w:rFonts w:ascii="Times New Roman" w:hAnsi="Times New Roman" w:cs="Times New Roman"/>
          <w:sz w:val="24"/>
          <w:szCs w:val="24"/>
        </w:rPr>
        <w:t xml:space="preserve">  Circumstances that may impact the student’s behavior may include but are not limited </w:t>
      </w:r>
      <w:r w:rsidR="007F3BA1">
        <w:rPr>
          <w:rFonts w:ascii="Times New Roman" w:hAnsi="Times New Roman" w:cs="Times New Roman"/>
          <w:sz w:val="24"/>
          <w:szCs w:val="24"/>
        </w:rPr>
        <w:t>to</w:t>
      </w:r>
      <w:r w:rsidR="00180414">
        <w:rPr>
          <w:rFonts w:ascii="Times New Roman" w:hAnsi="Times New Roman" w:cs="Times New Roman"/>
          <w:sz w:val="24"/>
          <w:szCs w:val="24"/>
        </w:rPr>
        <w:t>:</w:t>
      </w:r>
      <w:r w:rsidR="007F3BA1">
        <w:rPr>
          <w:rFonts w:ascii="Times New Roman" w:hAnsi="Times New Roman" w:cs="Times New Roman"/>
          <w:sz w:val="24"/>
          <w:szCs w:val="24"/>
        </w:rPr>
        <w:t xml:space="preserve"> </w:t>
      </w:r>
      <w:r w:rsidR="003506BC">
        <w:rPr>
          <w:rFonts w:ascii="Times New Roman" w:hAnsi="Times New Roman" w:cs="Times New Roman"/>
          <w:sz w:val="24"/>
          <w:szCs w:val="24"/>
        </w:rPr>
        <w:t>a change of placement to a different educational setting</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w:t>
      </w:r>
      <w:r w:rsidR="00025B8E">
        <w:rPr>
          <w:rFonts w:ascii="Times New Roman" w:hAnsi="Times New Roman" w:cs="Times New Roman"/>
          <w:sz w:val="24"/>
          <w:szCs w:val="24"/>
        </w:rPr>
        <w:t>a</w:t>
      </w:r>
      <w:r w:rsidR="003506BC">
        <w:rPr>
          <w:rFonts w:ascii="Times New Roman" w:hAnsi="Times New Roman" w:cs="Times New Roman"/>
          <w:sz w:val="24"/>
          <w:szCs w:val="24"/>
        </w:rPr>
        <w:t>n increase or persistence in disciplinary actions for similar types of behavior</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a pattern of unexcused absences; or unauthorized unsupervised departure from an educational setting.</w:t>
      </w:r>
      <w:r w:rsidR="003506BC">
        <w:rPr>
          <w:rStyle w:val="FootnoteReference"/>
          <w:rFonts w:ascii="Times New Roman" w:hAnsi="Times New Roman" w:cs="Times New Roman"/>
          <w:sz w:val="24"/>
          <w:szCs w:val="24"/>
        </w:rPr>
        <w:footnoteReference w:id="40"/>
      </w:r>
      <w:r w:rsidR="003506BC">
        <w:rPr>
          <w:rFonts w:ascii="Times New Roman" w:hAnsi="Times New Roman" w:cs="Times New Roman"/>
          <w:sz w:val="24"/>
          <w:szCs w:val="24"/>
        </w:rPr>
        <w:t xml:space="preserve">  </w:t>
      </w:r>
      <w:r w:rsidRPr="000E1EF5">
        <w:rPr>
          <w:rFonts w:ascii="Times New Roman" w:hAnsi="Times New Roman" w:cs="Times New Roman"/>
          <w:sz w:val="24"/>
          <w:szCs w:val="24"/>
        </w:rPr>
        <w:t>Students will be subject to the Student Code of Conduct  (SCOC) consistent with students without disabilities, provided that any discipline under the SCOC shall be subject to the timelines and protections provided to a student with a disability under the IDEA, including holding an ARD Committee (MDR) meeting in connection with any “disciplinary change of placement” in accordance with the District’s</w:t>
      </w:r>
      <w:r w:rsidRPr="000E1EF5">
        <w:rPr>
          <w:rFonts w:ascii="Times New Roman" w:hAnsi="Times New Roman" w:cs="Times New Roman"/>
          <w:b/>
          <w:bCs/>
          <w:sz w:val="24"/>
          <w:szCs w:val="24"/>
        </w:rPr>
        <w:t xml:space="preserve"> </w:t>
      </w:r>
      <w:hyperlink r:id="rId14" w:history="1">
        <w:r w:rsidRPr="003506BC">
          <w:rPr>
            <w:rStyle w:val="Hyperlink"/>
            <w:rFonts w:ascii="Times New Roman" w:hAnsi="Times New Roman" w:cs="Times New Roman"/>
            <w:b/>
            <w:bCs/>
            <w:sz w:val="24"/>
            <w:szCs w:val="24"/>
          </w:rPr>
          <w:t>FOF(Legal)</w:t>
        </w:r>
      </w:hyperlink>
      <w:r w:rsidRPr="005D15CC">
        <w:rPr>
          <w:rFonts w:ascii="Times New Roman" w:hAnsi="Times New Roman" w:cs="Times New Roman"/>
          <w:sz w:val="24"/>
          <w:szCs w:val="24"/>
        </w:rPr>
        <w:t xml:space="preserve"> policy.</w:t>
      </w:r>
    </w:p>
    <w:p w14:paraId="18543AC3" w14:textId="77777777" w:rsidR="00A9082F" w:rsidRPr="006F3606" w:rsidRDefault="00A9082F" w:rsidP="00902343">
      <w:pPr>
        <w:pStyle w:val="ListParagraph"/>
        <w:spacing w:after="0" w:line="240" w:lineRule="auto"/>
        <w:ind w:hanging="360"/>
        <w:jc w:val="both"/>
        <w:rPr>
          <w:rFonts w:ascii="Times New Roman" w:eastAsia="Times New Roman" w:hAnsi="Times New Roman" w:cs="Times New Roman"/>
          <w:b/>
          <w:bCs/>
          <w:sz w:val="24"/>
          <w:szCs w:val="24"/>
        </w:rPr>
      </w:pPr>
    </w:p>
    <w:p w14:paraId="725F0608" w14:textId="4F635E5E" w:rsidR="00A9082F" w:rsidRPr="00F17602" w:rsidRDefault="00A9082F" w:rsidP="00902343">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sidRPr="00B33A88">
        <w:rPr>
          <w:rStyle w:val="FootnoteReference"/>
          <w:rFonts w:ascii="Times New Roman" w:eastAsia="Times New Roman" w:hAnsi="Times New Roman" w:cs="Times New Roman"/>
          <w:sz w:val="24"/>
          <w:szCs w:val="24"/>
        </w:rPr>
        <w:footnoteReference w:id="41"/>
      </w:r>
      <w:r w:rsidRPr="00B33A8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42"/>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902343">
      <w:pPr>
        <w:ind w:left="720" w:hanging="360"/>
        <w:jc w:val="both"/>
      </w:pPr>
    </w:p>
    <w:p w14:paraId="02EF9DD7" w14:textId="0B7F1C4A" w:rsidR="00BA6125" w:rsidRDefault="00A9082F" w:rsidP="002F162C">
      <w:pPr>
        <w:pStyle w:val="ListParagraph"/>
        <w:numPr>
          <w:ilvl w:val="1"/>
          <w:numId w:val="48"/>
        </w:numPr>
        <w:spacing w:after="0"/>
        <w:ind w:left="153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266CF217" w14:textId="77777777" w:rsidR="00BA6125" w:rsidRPr="00BA6125" w:rsidRDefault="00BA6125" w:rsidP="00BA6125">
      <w:pPr>
        <w:ind w:left="720"/>
        <w:jc w:val="both"/>
      </w:pPr>
    </w:p>
    <w:p w14:paraId="44EECC9A" w14:textId="77777777" w:rsid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To address the unique needs of the child that result from the child's disability; and</w:t>
      </w:r>
    </w:p>
    <w:p w14:paraId="66590E1F" w14:textId="20B46E0E" w:rsidR="00A9082F" w:rsidRP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lastRenderedPageBreak/>
        <w:t xml:space="preserve">To ensure access of the child to </w:t>
      </w:r>
      <w:r w:rsidRPr="002F162C">
        <w:rPr>
          <w:rFonts w:ascii="Times New Roman" w:eastAsia="Times New Roman" w:hAnsi="Times New Roman" w:cs="Times New Roman"/>
          <w:i/>
          <w:iCs/>
          <w:sz w:val="24"/>
          <w:szCs w:val="24"/>
        </w:rPr>
        <w:t>the general curriculum</w:t>
      </w:r>
      <w:r w:rsidRPr="002F162C">
        <w:rPr>
          <w:rFonts w:ascii="Times New Roman" w:eastAsia="Times New Roman" w:hAnsi="Times New Roman" w:cs="Times New Roman"/>
          <w:sz w:val="24"/>
          <w:szCs w:val="24"/>
        </w:rPr>
        <w:t xml:space="preserve">, so that the child can meet </w:t>
      </w:r>
      <w:r w:rsidRPr="002F162C">
        <w:rPr>
          <w:rFonts w:ascii="Times New Roman" w:eastAsia="Times New Roman" w:hAnsi="Times New Roman" w:cs="Times New Roman"/>
          <w:i/>
          <w:iCs/>
          <w:sz w:val="24"/>
          <w:szCs w:val="24"/>
        </w:rPr>
        <w:t>the educational standards within the jurisdiction of the public agency that apply to all children</w:t>
      </w:r>
      <w:r w:rsidRPr="002F162C">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43"/>
      </w:r>
    </w:p>
    <w:p w14:paraId="017FABF6" w14:textId="77777777" w:rsidR="00A9082F" w:rsidRPr="00C56E42" w:rsidRDefault="00A9082F" w:rsidP="00A9082F"/>
    <w:p w14:paraId="19F4A7AE" w14:textId="54D31ED1" w:rsidR="00A9082F" w:rsidRDefault="00A9082F" w:rsidP="00902343">
      <w:pPr>
        <w:ind w:left="720"/>
        <w:jc w:val="both"/>
      </w:pPr>
      <w:r>
        <w:t>The</w:t>
      </w:r>
      <w:r w:rsidRPr="00C56E42">
        <w:t xml:space="preserve"> general curriculum and educational standards that “apply to all children” </w:t>
      </w:r>
      <w:r>
        <w:t xml:space="preserve">in </w:t>
      </w:r>
      <w:r w:rsidR="00C16A8F">
        <w:t>ARCHER CITY</w:t>
      </w:r>
      <w:r w:rsidR="000F26C7">
        <w:t xml:space="preserve"> ISD</w:t>
      </w:r>
      <w:r>
        <w:t xml:space="preserve"> </w:t>
      </w:r>
      <w:r w:rsidRPr="00C56E42">
        <w:t xml:space="preserve">are the </w:t>
      </w:r>
      <w:hyperlink r:id="rId15" w:history="1">
        <w:r w:rsidRPr="002B32D3">
          <w:rPr>
            <w:rStyle w:val="Hyperlink"/>
            <w:b/>
            <w:bCs/>
          </w:rPr>
          <w:t>Texas Essential Knowledge and Skills (TEKS)</w:t>
        </w:r>
      </w:hyperlink>
      <w:r w:rsidRPr="00C236D4">
        <w:rPr>
          <w:b/>
          <w:bCs/>
        </w:rPr>
        <w:t xml:space="preserve"> </w:t>
      </w:r>
      <w:r>
        <w:t xml:space="preserve">as well as the District’s Policy </w:t>
      </w:r>
      <w:r w:rsidRPr="002329F0">
        <w:rPr>
          <w:b/>
          <w:bCs/>
        </w:rPr>
        <w:t>EIE(Local)</w:t>
      </w:r>
      <w:r>
        <w:t>.</w:t>
      </w:r>
      <w:r>
        <w:rPr>
          <w:rStyle w:val="FootnoteReference"/>
        </w:rPr>
        <w:footnoteReference w:id="44"/>
      </w:r>
      <w:r>
        <w:t xml:space="preserve"> </w:t>
      </w:r>
      <w:r w:rsidRPr="00C56E42">
        <w:t xml:space="preserve">The state-wide assessments that determine a student’s progress toward meeting those educational standards are the </w:t>
      </w:r>
      <w:hyperlink r:id="rId16" w:history="1">
        <w:r w:rsidRPr="002B32D3">
          <w:rPr>
            <w:rStyle w:val="Hyperlink"/>
            <w:b/>
            <w:bCs/>
          </w:rPr>
          <w:t>State of Texas Assessments of Academic Readiness (STAAR)</w:t>
        </w:r>
      </w:hyperlink>
      <w:r w:rsidRPr="002B32D3">
        <w:rPr>
          <w:b/>
          <w:bCs/>
        </w:rPr>
        <w:t>.</w:t>
      </w:r>
    </w:p>
    <w:p w14:paraId="59D1713D" w14:textId="77777777" w:rsidR="00A9082F" w:rsidRDefault="00A9082F" w:rsidP="00A9082F">
      <w:pPr>
        <w:jc w:val="both"/>
      </w:pPr>
    </w:p>
    <w:p w14:paraId="52F20AE3" w14:textId="77777777" w:rsidR="00A9082F" w:rsidRDefault="00A9082F" w:rsidP="00902343">
      <w:pPr>
        <w:jc w:val="both"/>
      </w:pPr>
      <w:r>
        <w:t>When developing specifically designed instruction, the student’s ARD committee shall consider—</w:t>
      </w:r>
    </w:p>
    <w:p w14:paraId="2A9880D4" w14:textId="77777777" w:rsidR="00A9082F" w:rsidRDefault="00A9082F" w:rsidP="00A9082F">
      <w:pPr>
        <w:ind w:left="1800"/>
        <w:jc w:val="both"/>
      </w:pPr>
    </w:p>
    <w:p w14:paraId="3793211A"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902343">
      <w:pPr>
        <w:pStyle w:val="ListParagraph"/>
        <w:spacing w:after="0" w:line="240" w:lineRule="auto"/>
        <w:ind w:hanging="360"/>
        <w:jc w:val="both"/>
        <w:rPr>
          <w:rFonts w:ascii="Times New Roman" w:eastAsia="Times New Roman" w:hAnsi="Times New Roman" w:cs="Times New Roman"/>
          <w:sz w:val="24"/>
          <w:szCs w:val="24"/>
        </w:rPr>
      </w:pPr>
    </w:p>
    <w:p w14:paraId="4EC4DE8B"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ind w:left="2160"/>
        <w:jc w:val="both"/>
      </w:pPr>
    </w:p>
    <w:p w14:paraId="4893D98F" w14:textId="4716FA20" w:rsidR="00A9082F" w:rsidRPr="00883C19" w:rsidRDefault="00A9082F" w:rsidP="002F162C">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45"/>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jc w:val="both"/>
      </w:pPr>
    </w:p>
    <w:p w14:paraId="20EC324B" w14:textId="4B2B1373" w:rsidR="00A9082F" w:rsidRPr="00883C19"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w:t>
      </w:r>
      <w:r w:rsidRPr="009B79A7">
        <w:rPr>
          <w:rFonts w:ascii="Times New Roman" w:hAnsi="Times New Roman" w:cs="Times New Roman"/>
          <w:sz w:val="24"/>
          <w:szCs w:val="24"/>
        </w:rPr>
        <w:lastRenderedPageBreak/>
        <w:t>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48"/>
      </w:r>
    </w:p>
    <w:p w14:paraId="20523B3E" w14:textId="77777777" w:rsidR="00A9082F" w:rsidRPr="00806959" w:rsidRDefault="00A9082F" w:rsidP="00902343">
      <w:pPr>
        <w:autoSpaceDE w:val="0"/>
        <w:autoSpaceDN w:val="0"/>
        <w:adjustRightInd w:val="0"/>
        <w:ind w:left="720" w:hanging="360"/>
        <w:jc w:val="both"/>
        <w:rPr>
          <w:b/>
          <w:bCs/>
        </w:rPr>
      </w:pPr>
    </w:p>
    <w:p w14:paraId="0DB784C1" w14:textId="6BACE3B2" w:rsidR="00A9082F" w:rsidRPr="005F60C3" w:rsidRDefault="00A9082F" w:rsidP="002F162C">
      <w:pPr>
        <w:pStyle w:val="ListParagraph"/>
        <w:numPr>
          <w:ilvl w:val="0"/>
          <w:numId w:val="27"/>
        </w:num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5F60C3">
        <w:rPr>
          <w:rFonts w:ascii="Times New Roman" w:hAnsi="Times New Roman" w:cs="Times New Roman"/>
          <w:sz w:val="24"/>
          <w:szCs w:val="24"/>
        </w:rPr>
        <w:t>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009840C5">
        <w:rPr>
          <w:rFonts w:ascii="Times New Roman" w:hAnsi="Times New Roman" w:cs="Times New Roman"/>
          <w:sz w:val="24"/>
          <w:szCs w:val="24"/>
        </w:rPr>
        <w:t xml:space="preserve"> District’s Autism</w:t>
      </w:r>
      <w:r w:rsidR="009840C5" w:rsidRPr="009840C5">
        <w:rPr>
          <w:rFonts w:ascii="Times New Roman" w:hAnsi="Times New Roman" w:cs="Times New Roman"/>
          <w:sz w:val="24"/>
          <w:szCs w:val="24"/>
        </w:rPr>
        <w:t xml:space="preserve"> </w:t>
      </w:r>
      <w:r w:rsidR="009840C5">
        <w:rPr>
          <w:rFonts w:ascii="Times New Roman" w:hAnsi="Times New Roman" w:cs="Times New Roman"/>
          <w:sz w:val="24"/>
          <w:szCs w:val="24"/>
        </w:rPr>
        <w:t>Supplement</w:t>
      </w:r>
      <w:r>
        <w:rPr>
          <w:rFonts w:ascii="Times New Roman" w:hAnsi="Times New Roman" w:cs="Times New Roman"/>
          <w:sz w:val="24"/>
          <w:szCs w:val="24"/>
        </w:rPr>
        <w:t>,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66AE7664" w:rsidR="00A9082F" w:rsidRPr="00BA2E8A" w:rsidRDefault="00A9082F" w:rsidP="00902343">
      <w:pPr>
        <w:numPr>
          <w:ilvl w:val="0"/>
          <w:numId w:val="29"/>
        </w:numPr>
        <w:shd w:val="clear" w:color="auto" w:fill="FFFFFF"/>
        <w:spacing w:after="120"/>
        <w:ind w:left="720"/>
        <w:jc w:val="both"/>
      </w:pPr>
      <w:r>
        <w:rPr>
          <w:b/>
          <w:bCs/>
        </w:rPr>
        <w:t xml:space="preserve">Transition Services.  </w:t>
      </w:r>
      <w:r w:rsidRPr="00BA2E8A">
        <w:t>Beginning not later than the first IEP to be in effect when a student turns 1</w:t>
      </w:r>
      <w:r>
        <w:t xml:space="preserve">4 </w:t>
      </w:r>
      <w:r w:rsidRPr="00BA2E8A">
        <w:t xml:space="preserve">and then updated annually, the </w:t>
      </w:r>
      <w:r w:rsidR="00C16A8F">
        <w:t>Big 4 SSA</w:t>
      </w:r>
      <w:r w:rsidR="009840C5">
        <w:t xml:space="preserve"> case manager </w:t>
      </w:r>
      <w:r>
        <w:t xml:space="preserve">shall ensure that the student’s </w:t>
      </w:r>
      <w:r w:rsidRPr="00BA2E8A">
        <w:t xml:space="preserve">IEP </w:t>
      </w:r>
      <w:r>
        <w:t>as developed by the student’s ARD committee includes:</w:t>
      </w:r>
    </w:p>
    <w:p w14:paraId="0D976E88" w14:textId="7A8F9EC6" w:rsidR="009510FB" w:rsidRPr="009510FB" w:rsidRDefault="00A9082F" w:rsidP="000F26C7">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510FB">
        <w:rPr>
          <w:rFonts w:ascii="Times New Roman" w:hAnsi="Times New Roman" w:cs="Times New Roman"/>
          <w:color w:val="000000"/>
          <w:sz w:val="24"/>
        </w:rPr>
        <w:t>appropriate measurable postsecondary goals based upon age-appropriate transition assessments related to training, education, employment, and, where appropriate, independent living skills; and</w:t>
      </w:r>
    </w:p>
    <w:p w14:paraId="7519FBAB" w14:textId="0EDB494B" w:rsidR="00A9082F" w:rsidRPr="00902343" w:rsidRDefault="00A9082F" w:rsidP="00902343">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02343">
        <w:rPr>
          <w:rFonts w:ascii="Times New Roman" w:eastAsia="Times New Roman" w:hAnsi="Times New Roman" w:cs="Times New Roman"/>
          <w:color w:val="000000"/>
          <w:sz w:val="24"/>
          <w:szCs w:val="24"/>
        </w:rPr>
        <w:t>the transition services (including courses of study) needed to assist the student in reaching those goals.</w:t>
      </w:r>
      <w:r>
        <w:rPr>
          <w:rStyle w:val="FootnoteReference"/>
          <w:rFonts w:ascii="Times New Roman" w:eastAsia="Times New Roman" w:hAnsi="Times New Roman" w:cs="Times New Roman"/>
          <w:color w:val="000000"/>
          <w:sz w:val="24"/>
          <w:szCs w:val="24"/>
        </w:rPr>
        <w:footnoteReference w:id="50"/>
      </w:r>
    </w:p>
    <w:p w14:paraId="14FE9E49" w14:textId="107094BB" w:rsidR="00A9082F" w:rsidRPr="006F5144" w:rsidRDefault="00A9082F" w:rsidP="009510FB">
      <w:pPr>
        <w:shd w:val="clear" w:color="auto" w:fill="FFFFFF"/>
        <w:jc w:val="both"/>
        <w:rPr>
          <w:color w:val="000000"/>
        </w:rPr>
      </w:pPr>
      <w:r>
        <w:t>T</w:t>
      </w:r>
      <w:r w:rsidRPr="00BA2E8A">
        <w:t xml:space="preserve">he </w:t>
      </w:r>
      <w:r w:rsidR="00C16A8F">
        <w:t>Big 4 SSA</w:t>
      </w:r>
      <w:r w:rsidR="009840C5">
        <w:t xml:space="preserve"> case manager </w:t>
      </w:r>
      <w:r>
        <w:t xml:space="preserve">shall further ensure that the student’s ARD committee </w:t>
      </w:r>
      <w:r>
        <w:rPr>
          <w:color w:val="000000"/>
        </w:rPr>
        <w:t>c</w:t>
      </w:r>
      <w:r w:rsidR="009510FB">
        <w:rPr>
          <w:color w:val="000000"/>
        </w:rPr>
        <w:t xml:space="preserve">omplies </w:t>
      </w:r>
      <w:r w:rsidRPr="006F5144">
        <w:rPr>
          <w:color w:val="000000"/>
        </w:rPr>
        <w:t xml:space="preserve">with </w:t>
      </w:r>
      <w:r w:rsidR="00C16A8F">
        <w:rPr>
          <w:color w:val="000000"/>
        </w:rPr>
        <w:t>ARCHER CITY</w:t>
      </w:r>
      <w:r w:rsidR="000F26C7">
        <w:rPr>
          <w:color w:val="000000"/>
        </w:rPr>
        <w:t xml:space="preserve"> ISD</w:t>
      </w:r>
      <w:r w:rsidRPr="006F5144">
        <w:rPr>
          <w:color w:val="000000"/>
        </w:rPr>
        <w:t xml:space="preserve">’s </w:t>
      </w:r>
      <w:hyperlink r:id="rId18" w:history="1">
        <w:r w:rsidRPr="007C1A18">
          <w:rPr>
            <w:rStyle w:val="Hyperlink"/>
            <w:b/>
            <w:bCs/>
          </w:rPr>
          <w:t>Policy EHBAD(Legal)</w:t>
        </w:r>
      </w:hyperlink>
      <w:r>
        <w:rPr>
          <w:rStyle w:val="Hyperlink"/>
          <w:b/>
          <w:bCs/>
        </w:rPr>
        <w:t xml:space="preserve"> </w:t>
      </w:r>
      <w:r w:rsidRPr="006F5144">
        <w:rPr>
          <w:color w:val="000000"/>
        </w:rPr>
        <w:t xml:space="preserve">(“Special </w:t>
      </w:r>
      <w:r w:rsidR="009510FB">
        <w:rPr>
          <w:color w:val="000000"/>
        </w:rPr>
        <w:t xml:space="preserve">Education Transition Services”) </w:t>
      </w:r>
      <w:r w:rsidRPr="006F5144">
        <w:rPr>
          <w:color w:val="000000"/>
        </w:rPr>
        <w:t xml:space="preserve">regarding the procedures for including representatives from the </w:t>
      </w:r>
      <w:hyperlink r:id="rId19" w:history="1">
        <w:r w:rsidR="009510FB">
          <w:rPr>
            <w:rStyle w:val="Hyperlink"/>
            <w:b/>
            <w:bCs/>
          </w:rPr>
          <w:t>Texas Workforc</w:t>
        </w:r>
        <w:r w:rsidR="009510FB" w:rsidRPr="009510FB">
          <w:rPr>
            <w:rStyle w:val="Hyperlink"/>
            <w:b/>
            <w:bCs/>
          </w:rPr>
          <w:t>e</w:t>
        </w:r>
        <w:r w:rsidR="009510FB" w:rsidRPr="009510FB">
          <w:rPr>
            <w:rStyle w:val="Hyperlink"/>
            <w:color w:val="4472C4" w:themeColor="accent1"/>
          </w:rPr>
          <w:t xml:space="preserve"> </w:t>
        </w:r>
        <w:r w:rsidRPr="007C1A18">
          <w:rPr>
            <w:rStyle w:val="Hyperlink"/>
            <w:b/>
            <w:bCs/>
          </w:rPr>
          <w:t>Commission</w:t>
        </w:r>
      </w:hyperlink>
      <w:r w:rsidRPr="006F5144">
        <w:rPr>
          <w:color w:val="000000"/>
        </w:rPr>
        <w:t xml:space="preserve"> on a student’s ARD committee. </w:t>
      </w:r>
    </w:p>
    <w:p w14:paraId="070B1EE8" w14:textId="77777777" w:rsidR="00A9082F" w:rsidRPr="007C1A18" w:rsidRDefault="00A9082F" w:rsidP="00902343">
      <w:pPr>
        <w:autoSpaceDE w:val="0"/>
        <w:autoSpaceDN w:val="0"/>
        <w:adjustRightInd w:val="0"/>
        <w:ind w:left="720" w:hanging="360"/>
        <w:jc w:val="both"/>
        <w:rPr>
          <w:b/>
          <w:bCs/>
        </w:rPr>
      </w:pPr>
    </w:p>
    <w:p w14:paraId="50AD54BA" w14:textId="0CBC8563" w:rsidR="00A9082F" w:rsidRPr="009260EB"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1C7E14">
        <w:rPr>
          <w:rFonts w:ascii="Times New Roman" w:hAnsi="Times New Roman" w:cs="Times New Roman"/>
          <w:sz w:val="24"/>
          <w:szCs w:val="24"/>
        </w:rPr>
        <w:t xml:space="preserve">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w:t>
      </w:r>
      <w:r w:rsidR="009840C5">
        <w:rPr>
          <w:rFonts w:ascii="Times New Roman" w:hAnsi="Times New Roman" w:cs="Times New Roman"/>
          <w:sz w:val="24"/>
          <w:szCs w:val="24"/>
        </w:rPr>
        <w:lastRenderedPageBreak/>
        <w:t>manager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902343">
      <w:pPr>
        <w:autoSpaceDE w:val="0"/>
        <w:autoSpaceDN w:val="0"/>
        <w:adjustRightInd w:val="0"/>
        <w:ind w:left="720" w:hanging="360"/>
        <w:jc w:val="both"/>
      </w:pPr>
    </w:p>
    <w:p w14:paraId="01C48C56" w14:textId="77777777" w:rsidR="00A9082F" w:rsidRPr="00935A24" w:rsidRDefault="00A9082F" w:rsidP="00902343">
      <w:pPr>
        <w:pStyle w:val="ListParagraph"/>
        <w:numPr>
          <w:ilvl w:val="0"/>
          <w:numId w:val="27"/>
        </w:numPr>
        <w:ind w:left="720"/>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902343">
      <w:pPr>
        <w:pStyle w:val="ListParagraph"/>
        <w:autoSpaceDE w:val="0"/>
        <w:autoSpaceDN w:val="0"/>
        <w:adjustRightInd w:val="0"/>
        <w:spacing w:after="0" w:line="240" w:lineRule="auto"/>
        <w:ind w:hanging="360"/>
        <w:jc w:val="both"/>
        <w:rPr>
          <w:rFonts w:ascii="Times New Roman" w:hAnsi="Times New Roman" w:cs="Times New Roman"/>
          <w:sz w:val="24"/>
          <w:szCs w:val="24"/>
        </w:rPr>
      </w:pPr>
    </w:p>
    <w:p w14:paraId="31FE532D" w14:textId="77777777" w:rsidR="00A9082F" w:rsidRPr="00E9353F"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51"/>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52"/>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9510FB">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9510FB">
      <w:pPr>
        <w:ind w:left="720" w:hanging="360"/>
        <w:jc w:val="both"/>
        <w:rPr>
          <w:b/>
          <w:bCs/>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lastRenderedPageBreak/>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54"/>
      </w:r>
    </w:p>
    <w:p w14:paraId="7A4508FE" w14:textId="236F519F" w:rsidR="00A9082F" w:rsidRDefault="00A9082F" w:rsidP="00A9082F">
      <w:pPr>
        <w:ind w:left="1440" w:hanging="720"/>
        <w:rPr>
          <w:b/>
          <w:bCs/>
          <w:i/>
          <w:iCs/>
          <w:sz w:val="28"/>
        </w:rPr>
      </w:pPr>
      <w:r w:rsidRPr="00935A24">
        <w:rPr>
          <w:b/>
          <w:bCs/>
          <w:sz w:val="28"/>
        </w:rPr>
        <w:t>3.</w:t>
      </w:r>
      <w:r w:rsidR="00CA47A6">
        <w:rPr>
          <w:b/>
          <w:bCs/>
          <w:sz w:val="28"/>
        </w:rPr>
        <w:t>5</w:t>
      </w:r>
      <w:r w:rsidRPr="00935A24">
        <w:rPr>
          <w:b/>
          <w:bCs/>
          <w:i/>
          <w:iCs/>
          <w:sz w:val="28"/>
        </w:rPr>
        <w:t xml:space="preserve"> </w:t>
      </w:r>
      <w:r w:rsidRPr="00935A24">
        <w:rPr>
          <w:b/>
          <w:bCs/>
          <w:i/>
          <w:iCs/>
          <w:sz w:val="28"/>
        </w:rPr>
        <w:tab/>
      </w:r>
      <w:bookmarkStart w:id="14" w:name="FAPE35"/>
      <w:bookmarkEnd w:id="14"/>
      <w:r w:rsidRPr="00935A24">
        <w:rPr>
          <w:b/>
          <w:bCs/>
          <w:i/>
          <w:iCs/>
          <w:sz w:val="28"/>
        </w:rPr>
        <w:t xml:space="preserve">How does the District use Prior Written Notice (PWN) to inform parents about the decisions of a student’s ARD committee?  </w:t>
      </w:r>
    </w:p>
    <w:p w14:paraId="5EAE147D" w14:textId="77777777" w:rsidR="007565AA" w:rsidRPr="00935A24" w:rsidRDefault="007565AA" w:rsidP="00A9082F">
      <w:pPr>
        <w:ind w:left="1440" w:hanging="720"/>
        <w:rPr>
          <w:b/>
          <w:bCs/>
          <w:i/>
          <w:iCs/>
          <w:sz w:val="28"/>
        </w:rPr>
      </w:pPr>
    </w:p>
    <w:p w14:paraId="4576F22F" w14:textId="0683BFEF" w:rsidR="00A9082F" w:rsidRDefault="00A9082F" w:rsidP="00A9082F">
      <w:pPr>
        <w:jc w:val="both"/>
      </w:pPr>
      <w:r>
        <w:rPr>
          <w:b/>
          <w:bCs/>
        </w:rPr>
        <w:t xml:space="preserve">Prior Written Notice (PWN) </w:t>
      </w:r>
      <w:r w:rsidRPr="00B33A88">
        <w:rPr>
          <w:rStyle w:val="FootnoteReference"/>
        </w:rPr>
        <w:footnoteReference w:id="55"/>
      </w:r>
      <w:r>
        <w:rPr>
          <w:b/>
          <w:bCs/>
        </w:rPr>
        <w:t xml:space="preserve"> </w:t>
      </w:r>
      <w:r>
        <w:t>shall include the following—</w:t>
      </w:r>
    </w:p>
    <w:p w14:paraId="0766ED73" w14:textId="77777777" w:rsidR="007565AA" w:rsidRDefault="007565AA" w:rsidP="00A9082F">
      <w:pPr>
        <w:jc w:val="both"/>
      </w:pPr>
    </w:p>
    <w:p w14:paraId="7F35BCED"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2"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1B57E9FC" w:rsidR="00A9082F" w:rsidRPr="002B32D3"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r w:rsidR="00011049" w:rsidRPr="00011049">
        <w:rPr>
          <w:rFonts w:ascii="Times New Roman" w:hAnsi="Times New Roman" w:cs="Times New Roman"/>
          <w:b/>
          <w:bCs/>
          <w:sz w:val="24"/>
          <w:szCs w:val="24"/>
        </w:rPr>
        <w:t>Education Service Center</w:t>
      </w:r>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71962AA5" w:rsidR="00A9082F" w:rsidRPr="001B0D35" w:rsidRDefault="00A9082F" w:rsidP="00A9082F">
      <w:pPr>
        <w:jc w:val="both"/>
        <w:rPr>
          <w:b/>
          <w:bCs/>
        </w:rPr>
      </w:pPr>
      <w:r w:rsidRPr="001B0D35">
        <w:rPr>
          <w:b/>
          <w:bCs/>
        </w:rPr>
        <w:t xml:space="preserve">Minutes or Deliberations.  </w:t>
      </w:r>
      <w:r w:rsidRPr="001B0D35">
        <w:t xml:space="preserve">The written statement of an IEP </w:t>
      </w:r>
      <w:r>
        <w:t>shall</w:t>
      </w:r>
      <w:r w:rsidRPr="001B0D35">
        <w:t xml:space="preserve"> document the decisions of the student’s ARD committee with respect to issues discussed at each ARD committee meeting or IEP Amendment. While deliberations are not required, the </w:t>
      </w:r>
      <w:r w:rsidR="00C16A8F">
        <w:t>Big 4 SSA</w:t>
      </w:r>
      <w:r w:rsidR="009840C5">
        <w:t xml:space="preserve"> case manager </w:t>
      </w:r>
      <w:r>
        <w:t>shall</w:t>
      </w:r>
      <w:r w:rsidRPr="001B0D35">
        <w:t xml:space="preserve"> ensure that the documents from an ARD committee meeting and the written statement of an IEP include the date of the meeting; the name, position, and signature of each member participating in the meeting; </w:t>
      </w:r>
      <w:r w:rsidRPr="001B0D35">
        <w:lastRenderedPageBreak/>
        <w:t xml:space="preserve">and an indication of whether the </w:t>
      </w:r>
      <w:r>
        <w:t>student</w:t>
      </w:r>
      <w:r w:rsidRPr="001B0D35">
        <w:t>'s parents</w:t>
      </w:r>
      <w:r>
        <w:t xml:space="preserve"> or guardians</w:t>
      </w:r>
      <w:r w:rsidRPr="001B0D35">
        <w:t>, the adult student, if applicable, and the administrator agreed or disagreed with the decisions of the committee.</w:t>
      </w:r>
      <w:r>
        <w:rPr>
          <w:rStyle w:val="FootnoteReference"/>
        </w:rPr>
        <w:footnoteReference w:id="56"/>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6649036E" w:rsidR="00A9082F" w:rsidRDefault="00A9082F" w:rsidP="009510FB">
      <w:pPr>
        <w:pStyle w:val="ListParagraph"/>
        <w:numPr>
          <w:ilvl w:val="0"/>
          <w:numId w:val="27"/>
        </w:numPr>
        <w:spacing w:after="0" w:line="240" w:lineRule="auto"/>
        <w:ind w:left="720"/>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C16A8F">
        <w:rPr>
          <w:rFonts w:ascii="Times New Roman" w:hAnsi="Times New Roman" w:cs="Times New Roman"/>
          <w:sz w:val="24"/>
          <w:szCs w:val="24"/>
        </w:rPr>
        <w:t>ARCHER CITY</w:t>
      </w:r>
      <w:r w:rsidR="000F26C7">
        <w:rPr>
          <w:rFonts w:ascii="Times New Roman" w:hAnsi="Times New Roman" w:cs="Times New Roman"/>
          <w:sz w:val="24"/>
          <w:szCs w:val="24"/>
        </w:rPr>
        <w:t xml:space="preserve">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jc w:val="both"/>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jc w:val="both"/>
        <w:rPr>
          <w:b/>
          <w:bCs/>
        </w:rPr>
      </w:pPr>
    </w:p>
    <w:p w14:paraId="12648757" w14:textId="2224DDF4" w:rsidR="00A9082F" w:rsidRPr="00D92F25" w:rsidRDefault="00A9082F" w:rsidP="009510FB">
      <w:pPr>
        <w:pStyle w:val="ListParagraph"/>
        <w:numPr>
          <w:ilvl w:val="0"/>
          <w:numId w:val="27"/>
        </w:numPr>
        <w:ind w:left="720"/>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w:t>
      </w:r>
      <w:r w:rsidR="00941390">
        <w:rPr>
          <w:rFonts w:ascii="Times New Roman" w:hAnsi="Times New Roman" w:cs="Times New Roman"/>
          <w:sz w:val="24"/>
          <w:szCs w:val="24"/>
        </w:rPr>
        <w:t>.</w:t>
      </w:r>
      <w:r w:rsidRPr="00C43114">
        <w:rPr>
          <w:rFonts w:ascii="Times New Roman" w:hAnsi="Times New Roman" w:cs="Times New Roman"/>
          <w:sz w:val="24"/>
          <w:szCs w:val="24"/>
        </w:rPr>
        <w:t>S</w:t>
      </w:r>
      <w:r w:rsidR="00941390">
        <w:rPr>
          <w:rFonts w:ascii="Times New Roman" w:hAnsi="Times New Roman" w:cs="Times New Roman"/>
          <w:sz w:val="24"/>
          <w:szCs w:val="24"/>
        </w:rPr>
        <w:t>.</w:t>
      </w:r>
      <w:r w:rsidRPr="00C43114">
        <w:rPr>
          <w:rFonts w:ascii="Times New Roman" w:hAnsi="Times New Roman" w:cs="Times New Roman"/>
          <w:sz w:val="24"/>
          <w:szCs w:val="24"/>
        </w:rPr>
        <w:t>C</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1414; 34 C</w:t>
      </w:r>
      <w:r w:rsidR="00941390">
        <w:rPr>
          <w:rFonts w:ascii="Times New Roman" w:hAnsi="Times New Roman" w:cs="Times New Roman"/>
          <w:sz w:val="24"/>
          <w:szCs w:val="24"/>
        </w:rPr>
        <w:t>.</w:t>
      </w:r>
      <w:r w:rsidRPr="00C43114">
        <w:rPr>
          <w:rFonts w:ascii="Times New Roman" w:hAnsi="Times New Roman" w:cs="Times New Roman"/>
          <w:sz w:val="24"/>
          <w:szCs w:val="24"/>
        </w:rPr>
        <w:t>F</w:t>
      </w:r>
      <w:r w:rsidR="00941390">
        <w:rPr>
          <w:rFonts w:ascii="Times New Roman" w:hAnsi="Times New Roman" w:cs="Times New Roman"/>
          <w:sz w:val="24"/>
          <w:szCs w:val="24"/>
        </w:rPr>
        <w:t>.</w:t>
      </w:r>
      <w:r w:rsidRPr="00C43114">
        <w:rPr>
          <w:rFonts w:ascii="Times New Roman" w:hAnsi="Times New Roman" w:cs="Times New Roman"/>
          <w:sz w:val="24"/>
          <w:szCs w:val="24"/>
        </w:rPr>
        <w:t>R</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300.320 (d)(1). By way of example and not limitation, a student’s IEP does not need to include—</w:t>
      </w:r>
    </w:p>
    <w:p w14:paraId="35A8D139"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
    <w:p w14:paraId="514A9D06"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59"/>
      </w:r>
    </w:p>
    <w:p w14:paraId="0566BDDD" w14:textId="77777777" w:rsidR="00A9082F"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60"/>
      </w:r>
    </w:p>
    <w:p w14:paraId="518E7F08" w14:textId="0C932091" w:rsidR="00A9082F" w:rsidRDefault="00A9082F" w:rsidP="00A9082F">
      <w:pPr>
        <w:rPr>
          <w:b/>
          <w:bCs/>
          <w:sz w:val="28"/>
          <w:szCs w:val="28"/>
        </w:rPr>
      </w:pPr>
    </w:p>
    <w:p w14:paraId="03551294" w14:textId="71B65835" w:rsidR="005147AD" w:rsidRDefault="005147AD" w:rsidP="00A9082F">
      <w:pPr>
        <w:rPr>
          <w:b/>
          <w:bCs/>
          <w:sz w:val="28"/>
          <w:szCs w:val="28"/>
        </w:rPr>
      </w:pPr>
    </w:p>
    <w:p w14:paraId="7B62DC0B" w14:textId="77777777" w:rsidR="005147AD" w:rsidRDefault="005147AD" w:rsidP="00A9082F">
      <w:pPr>
        <w:rPr>
          <w:b/>
          <w:bCs/>
          <w:sz w:val="28"/>
          <w:szCs w:val="28"/>
        </w:rPr>
      </w:pPr>
    </w:p>
    <w:p w14:paraId="62AC3523" w14:textId="5AA6D14C" w:rsidR="00A9082F" w:rsidRDefault="00A9082F" w:rsidP="003203D1">
      <w:pPr>
        <w:ind w:left="1440" w:hanging="720"/>
        <w:rPr>
          <w:sz w:val="28"/>
          <w:szCs w:val="28"/>
        </w:rPr>
      </w:pPr>
      <w:r w:rsidRPr="00D91414">
        <w:rPr>
          <w:b/>
          <w:bCs/>
          <w:sz w:val="28"/>
          <w:szCs w:val="28"/>
        </w:rPr>
        <w:lastRenderedPageBreak/>
        <w:t>3.</w:t>
      </w:r>
      <w:r w:rsidR="00D22C3D">
        <w:rPr>
          <w:b/>
          <w:bCs/>
          <w:sz w:val="28"/>
          <w:szCs w:val="28"/>
        </w:rPr>
        <w:t>6</w:t>
      </w:r>
      <w:r>
        <w:rPr>
          <w:b/>
          <w:bCs/>
          <w:sz w:val="28"/>
          <w:szCs w:val="28"/>
        </w:rPr>
        <w:tab/>
      </w:r>
      <w:bookmarkStart w:id="15" w:name="FAPE36"/>
      <w:bookmarkEnd w:id="15"/>
      <w:r w:rsidRPr="00D91414">
        <w:rPr>
          <w:b/>
          <w:bCs/>
          <w:i/>
          <w:iCs/>
          <w:sz w:val="28"/>
          <w:szCs w:val="28"/>
        </w:rPr>
        <w:t>How does a student’s ARD committee make a placement decision?</w:t>
      </w:r>
      <w:r w:rsidRPr="00D91414">
        <w:rPr>
          <w:rStyle w:val="FootnoteReference"/>
          <w:sz w:val="28"/>
          <w:szCs w:val="28"/>
        </w:rPr>
        <w:t xml:space="preserve"> </w:t>
      </w:r>
      <w:r w:rsidRPr="00D91414">
        <w:rPr>
          <w:rStyle w:val="FootnoteReference"/>
          <w:sz w:val="28"/>
          <w:szCs w:val="28"/>
        </w:rPr>
        <w:footnoteReference w:id="61"/>
      </w:r>
    </w:p>
    <w:p w14:paraId="0E0A81C5" w14:textId="77777777" w:rsidR="003203D1" w:rsidRPr="00ED197C" w:rsidRDefault="003203D1" w:rsidP="003203D1">
      <w:pPr>
        <w:ind w:left="1440" w:hanging="720"/>
        <w:rPr>
          <w:b/>
          <w:bCs/>
          <w:i/>
          <w:iCs/>
          <w:sz w:val="28"/>
          <w:szCs w:val="28"/>
        </w:rPr>
      </w:pPr>
    </w:p>
    <w:p w14:paraId="037F7AC0" w14:textId="1C2D9876" w:rsidR="00A9082F" w:rsidRDefault="00A9082F" w:rsidP="00A9082F">
      <w:pPr>
        <w:jc w:val="both"/>
      </w:pPr>
      <w:r w:rsidRPr="0011608A">
        <w:t xml:space="preserve">To the maximum extent appropriate, </w:t>
      </w:r>
      <w:r>
        <w:t>students</w:t>
      </w:r>
      <w:r w:rsidRPr="0011608A">
        <w:t xml:space="preserve"> with disabilities</w:t>
      </w:r>
      <w:r>
        <w:t xml:space="preserve"> must be educated</w:t>
      </w:r>
      <w:r w:rsidRPr="0011608A">
        <w:t xml:space="preserve"> with </w:t>
      </w:r>
      <w:r>
        <w:t>students</w:t>
      </w:r>
      <w:r w:rsidRPr="0011608A">
        <w:t xml:space="preserve"> who are nondisabled</w:t>
      </w:r>
      <w:r>
        <w:t>, and s</w:t>
      </w:r>
      <w:r w:rsidRPr="0011608A">
        <w:t xml:space="preserve">pecial classes, separate schooling, or other removal of </w:t>
      </w:r>
      <w:r>
        <w:t>students</w:t>
      </w:r>
      <w:r w:rsidRPr="0011608A">
        <w:t xml:space="preserve"> with disabilities from the </w:t>
      </w:r>
      <w:r>
        <w:t>general</w:t>
      </w:r>
      <w:r w:rsidRPr="0011608A">
        <w:t xml:space="preserve"> educational environment occurs only if the nature or severity of the disability is such that education in </w:t>
      </w:r>
      <w:r>
        <w:t>general education classes</w:t>
      </w:r>
      <w:r w:rsidRPr="0011608A">
        <w:t>, with the use of supplementary aids and services, cannot be achieved satisfactorily.</w:t>
      </w:r>
      <w:r>
        <w:rPr>
          <w:rStyle w:val="FootnoteReference"/>
        </w:rPr>
        <w:footnoteReference w:id="62"/>
      </w:r>
      <w:r>
        <w:t xml:space="preserve"> Once a student’s IEP is fully developed, the </w:t>
      </w:r>
      <w:r w:rsidR="009840C5">
        <w:t>campus administrator</w:t>
      </w:r>
      <w:r w:rsidRPr="00207795">
        <w:t xml:space="preserve"> </w:t>
      </w:r>
      <w:r>
        <w:t xml:space="preserve">shall ensure that the student’s ARD committee considers, and the student’s IEP documents, a placement determination </w:t>
      </w:r>
      <w:r w:rsidRPr="00207795">
        <w:t>based upon the individual needs of the particular student and the appropriate</w:t>
      </w:r>
      <w:r>
        <w:t xml:space="preserve"> and least restrictive</w:t>
      </w:r>
      <w:r w:rsidRPr="00207795">
        <w:t xml:space="preserve"> educational</w:t>
      </w:r>
      <w:r>
        <w:t xml:space="preserve"> </w:t>
      </w:r>
      <w:r w:rsidRPr="00207795">
        <w:t>environment in which the IEP can be implemented.</w:t>
      </w:r>
      <w:r>
        <w:t xml:space="preserve">  When making a placement decision, the </w:t>
      </w:r>
      <w:r w:rsidR="009840C5">
        <w:t xml:space="preserve">campus administrator </w:t>
      </w:r>
      <w:r w:rsidRPr="006B64E2">
        <w:t>shall ensure that</w:t>
      </w:r>
      <w:r>
        <w:t xml:space="preserve"> the ARD committee considers</w:t>
      </w:r>
      <w:r w:rsidRPr="006B64E2">
        <w:t xml:space="preserve"> a continuum of alternative placements</w:t>
      </w:r>
      <w:r>
        <w:t>.</w:t>
      </w:r>
    </w:p>
    <w:p w14:paraId="1C5D888E" w14:textId="77777777" w:rsidR="005147AD" w:rsidRDefault="005147AD" w:rsidP="00A9082F">
      <w:pPr>
        <w:jc w:val="both"/>
      </w:pPr>
    </w:p>
    <w:p w14:paraId="4C94D4F7" w14:textId="77777777" w:rsidR="00A9082F" w:rsidRDefault="00A9082F" w:rsidP="00A9082F">
      <w:pPr>
        <w:jc w:val="cente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b/>
          <w:bCs/>
        </w:rPr>
        <w:footnoteReference w:id="63"/>
      </w:r>
    </w:p>
    <w:p w14:paraId="055586FC" w14:textId="77777777" w:rsidR="003203D1" w:rsidRDefault="003203D1" w:rsidP="00A9082F">
      <w:pPr>
        <w:jc w:val="both"/>
      </w:pPr>
    </w:p>
    <w:p w14:paraId="04BAF0EF" w14:textId="42798970" w:rsidR="00A9082F" w:rsidRDefault="00A9082F" w:rsidP="00A9082F">
      <w:pPr>
        <w:jc w:val="both"/>
      </w:pPr>
      <w:r w:rsidRPr="009E4411">
        <w:t>What does it mean to have a continuum of placement options for students</w:t>
      </w:r>
      <w:r>
        <w:t xml:space="preserve">? The District shall make </w:t>
      </w:r>
      <w:r w:rsidRPr="006B64E2">
        <w:t xml:space="preserve">available </w:t>
      </w:r>
      <w:r>
        <w:t xml:space="preserve">a continuum of </w:t>
      </w:r>
      <w:r w:rsidRPr="004E20AC">
        <w:t xml:space="preserve">alternative placements listed in the definition of special education under </w:t>
      </w:r>
      <w:r>
        <w:t xml:space="preserve">34 C.F.R. </w:t>
      </w:r>
      <w:r w:rsidRPr="004E20AC">
        <w:t>§ 300.38 (</w:t>
      </w:r>
      <w:r>
        <w:t xml:space="preserve">e.g., </w:t>
      </w:r>
      <w:r w:rsidRPr="004E20AC">
        <w:t>instruction in regular classes, special classes, special schools, home instruction, and instruction in hospitals and institutions)</w:t>
      </w:r>
      <w:r>
        <w:t xml:space="preserve">, and </w:t>
      </w:r>
      <w:r w:rsidRPr="004E20AC">
        <w:t xml:space="preserve"> </w:t>
      </w:r>
      <w:r>
        <w:t xml:space="preserve">make </w:t>
      </w:r>
      <w:r w:rsidRPr="004E20AC">
        <w:t xml:space="preserve">provision for supplementary services to be provided in conjunction with </w:t>
      </w:r>
      <w:r>
        <w:t>placement in the general education setting to facilitate such placement.</w:t>
      </w:r>
      <w:r>
        <w:rPr>
          <w:rStyle w:val="FootnoteReference"/>
        </w:rPr>
        <w:footnoteReference w:id="64"/>
      </w:r>
      <w:r>
        <w:t xml:space="preserve"> The IEP, evaluations and other relevant data guide the ARD committee in making placement decisions.   </w:t>
      </w:r>
    </w:p>
    <w:p w14:paraId="4B9A564B" w14:textId="77777777" w:rsidR="003203D1" w:rsidRDefault="003203D1" w:rsidP="00A9082F">
      <w:pPr>
        <w:jc w:val="both"/>
      </w:pPr>
    </w:p>
    <w:p w14:paraId="12B9B534" w14:textId="77777777" w:rsidR="00A9082F" w:rsidRDefault="00A9082F" w:rsidP="00A9082F">
      <w:pPr>
        <w:jc w:val="cente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6A106AAE" w14:textId="77777777" w:rsidR="003203D1" w:rsidRDefault="003203D1" w:rsidP="00A9082F">
      <w:pPr>
        <w:jc w:val="both"/>
      </w:pPr>
    </w:p>
    <w:p w14:paraId="79693E17" w14:textId="3128173E" w:rsidR="00A9082F" w:rsidRDefault="00A9082F" w:rsidP="00A9082F">
      <w:pPr>
        <w:jc w:val="both"/>
      </w:pPr>
      <w:r>
        <w:lastRenderedPageBreak/>
        <w:t>Before moving a student to a more restrictive environment</w:t>
      </w:r>
      <w:r w:rsidRPr="005147AD">
        <w:rPr>
          <w:rStyle w:val="FootnoteReference"/>
        </w:rPr>
        <w:footnoteReference w:id="65"/>
      </w:r>
      <w:r>
        <w:t>, the student’s ARD committee shall consider ---</w:t>
      </w:r>
    </w:p>
    <w:p w14:paraId="557FED05" w14:textId="62828974" w:rsidR="00A9082F" w:rsidRPr="004963BE" w:rsidRDefault="00A9082F" w:rsidP="004963BE">
      <w:pPr>
        <w:pStyle w:val="ListParagraph"/>
        <w:numPr>
          <w:ilvl w:val="0"/>
          <w:numId w:val="32"/>
        </w:numPr>
        <w:tabs>
          <w:tab w:val="clear" w:pos="1440"/>
          <w:tab w:val="num" w:pos="720"/>
        </w:tabs>
        <w:ind w:left="720"/>
        <w:rPr>
          <w:rFonts w:ascii="Times New Roman" w:hAnsi="Times New Roman" w:cs="Times New Roman"/>
          <w:sz w:val="24"/>
          <w:szCs w:val="24"/>
        </w:rPr>
      </w:pPr>
      <w:r>
        <w:rPr>
          <w:rFonts w:ascii="Times New Roman" w:hAnsi="Times New Roman" w:cs="Times New Roman"/>
          <w:sz w:val="24"/>
          <w:szCs w:val="24"/>
        </w:rPr>
        <w:t>Has the District taken steps to accommodate the stude</w:t>
      </w:r>
      <w:r w:rsidR="004963BE">
        <w:rPr>
          <w:rFonts w:ascii="Times New Roman" w:hAnsi="Times New Roman" w:cs="Times New Roman"/>
          <w:sz w:val="24"/>
          <w:szCs w:val="24"/>
        </w:rPr>
        <w:t xml:space="preserve">nt with disabilities in general </w:t>
      </w:r>
      <w:r w:rsidRPr="004963BE">
        <w:rPr>
          <w:rFonts w:ascii="Times New Roman" w:hAnsi="Times New Roman" w:cs="Times New Roman"/>
          <w:sz w:val="24"/>
          <w:szCs w:val="24"/>
        </w:rPr>
        <w:t>education?</w:t>
      </w:r>
    </w:p>
    <w:p w14:paraId="27B4AB9D" w14:textId="77777777" w:rsidR="00A9082F" w:rsidRPr="005777DB" w:rsidRDefault="00A9082F" w:rsidP="004963BE">
      <w:pPr>
        <w:pStyle w:val="ListParagraph"/>
        <w:tabs>
          <w:tab w:val="num" w:pos="720"/>
        </w:tabs>
        <w:ind w:hanging="360"/>
        <w:jc w:val="both"/>
        <w:rPr>
          <w:rFonts w:ascii="Times New Roman" w:hAnsi="Times New Roman" w:cs="Times New Roman"/>
          <w:sz w:val="24"/>
          <w:szCs w:val="24"/>
        </w:rPr>
      </w:pPr>
    </w:p>
    <w:p w14:paraId="592874DC" w14:textId="20492B4C"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4963BE">
      <w:pPr>
        <w:pStyle w:val="ListParagraph"/>
        <w:tabs>
          <w:tab w:val="num" w:pos="720"/>
        </w:tabs>
        <w:ind w:hanging="360"/>
        <w:jc w:val="both"/>
        <w:rPr>
          <w:rFonts w:ascii="Times New Roman" w:hAnsi="Times New Roman" w:cs="Times New Roman"/>
          <w:sz w:val="24"/>
          <w:szCs w:val="24"/>
        </w:rPr>
      </w:pPr>
    </w:p>
    <w:p w14:paraId="32BA85D3" w14:textId="77777777"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537C36F7" w14:textId="7A6A0C4E"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What will the student’s overall educational experience be in the general education environment, balancing the benefits of general and special education?</w:t>
      </w:r>
    </w:p>
    <w:p w14:paraId="5F559498"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71327683" w14:textId="77777777"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66"/>
      </w:r>
    </w:p>
    <w:p w14:paraId="37F983FD" w14:textId="77777777" w:rsidR="00A9082F" w:rsidRDefault="00A9082F" w:rsidP="00A9082F">
      <w:pPr>
        <w:jc w:val="right"/>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2AFEDD1B" w14:textId="77777777" w:rsidR="003203D1" w:rsidRDefault="003203D1" w:rsidP="00A9082F">
      <w:pPr>
        <w:jc w:val="both"/>
      </w:pPr>
    </w:p>
    <w:p w14:paraId="7A49593F" w14:textId="056912B2" w:rsidR="00A9082F" w:rsidRDefault="00A9082F" w:rsidP="00A9082F">
      <w:pPr>
        <w:jc w:val="both"/>
      </w:pPr>
      <w:r>
        <w:t>Residential Treatment Centers (RTCs) or private residential programs are included in the continuum of placements.</w:t>
      </w:r>
      <w:r>
        <w:rPr>
          <w:rStyle w:val="FootnoteReference"/>
        </w:rPr>
        <w:footnoteReference w:id="67"/>
      </w:r>
      <w:r>
        <w:t xml:space="preserve"> The District is not required to place a student in a </w:t>
      </w:r>
      <w:r w:rsidRPr="00505A6E">
        <w:t>private residential program</w:t>
      </w:r>
      <w:r>
        <w:t xml:space="preserve"> unless</w:t>
      </w:r>
      <w:r w:rsidRPr="00505A6E">
        <w:t xml:space="preserve"> such</w:t>
      </w:r>
      <w:r>
        <w:t xml:space="preserve"> </w:t>
      </w:r>
      <w:r w:rsidRPr="00505A6E">
        <w:t>placement is necessary to provide special education and related services.</w:t>
      </w:r>
      <w:r>
        <w:t xml:space="preserve"> </w:t>
      </w:r>
      <w:r w:rsidRPr="00505A6E">
        <w:t>In order for a residential placement to be appropriate under</w:t>
      </w:r>
      <w:r>
        <w:t xml:space="preserve"> the</w:t>
      </w:r>
      <w:r w:rsidRPr="00505A6E">
        <w:t xml:space="preserve"> IDEA, the placement must be (1) essential in order for the </w:t>
      </w:r>
      <w:r>
        <w:t>student</w:t>
      </w:r>
      <w:r w:rsidRPr="00505A6E">
        <w:t xml:space="preserve"> to receive a meaningful educational benefit, and (2) primarily oriented toward enabling the </w:t>
      </w:r>
      <w:r>
        <w:t xml:space="preserve">student </w:t>
      </w:r>
      <w:r w:rsidRPr="00505A6E">
        <w:t>to obtain an education</w:t>
      </w:r>
      <w:r>
        <w:t xml:space="preserve">. The District is not required </w:t>
      </w:r>
      <w:r w:rsidRPr="00073DA3">
        <w:t xml:space="preserve">to bear the costs of private residential services that are primarily aimed at treating a </w:t>
      </w:r>
      <w:r>
        <w:t xml:space="preserve">student’s </w:t>
      </w:r>
      <w:r w:rsidRPr="00073DA3">
        <w:t xml:space="preserve">medical difficulties or enabling the </w:t>
      </w:r>
      <w:r>
        <w:t>student</w:t>
      </w:r>
      <w:r w:rsidRPr="00073DA3">
        <w:t xml:space="preserve"> to participate in non-educational activities.</w:t>
      </w:r>
      <w:r>
        <w:t xml:space="preserve"> </w:t>
      </w:r>
      <w:r>
        <w:rPr>
          <w:rStyle w:val="FootnoteReference"/>
        </w:rPr>
        <w:footnoteReference w:id="68"/>
      </w:r>
      <w:r>
        <w:t xml:space="preserve"> </w:t>
      </w:r>
      <w:r>
        <w:rPr>
          <w:rStyle w:val="FootnoteReference"/>
        </w:rPr>
        <w:footnoteReference w:id="69"/>
      </w:r>
    </w:p>
    <w:p w14:paraId="6AF1CC02" w14:textId="77777777" w:rsidR="00A9082F" w:rsidRDefault="00A9082F" w:rsidP="00A9082F">
      <w:pPr>
        <w:jc w:val="both"/>
      </w:pPr>
    </w:p>
    <w:p w14:paraId="592C47F6" w14:textId="4B4C64C9" w:rsidR="00A9082F" w:rsidRDefault="00A9082F" w:rsidP="00A9082F">
      <w:pPr>
        <w:jc w:val="right"/>
        <w:rPr>
          <w:b/>
          <w:bCs/>
        </w:rPr>
      </w:pPr>
      <w:r w:rsidRPr="006504AE">
        <w:rPr>
          <w:noProof/>
        </w:rPr>
        <w:lastRenderedPageBreak/>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4CC34B82" w14:textId="77777777" w:rsidR="005147AD" w:rsidRDefault="005147AD" w:rsidP="00A9082F">
      <w:pPr>
        <w:jc w:val="right"/>
        <w:rPr>
          <w:b/>
          <w:bCs/>
        </w:rPr>
      </w:pPr>
    </w:p>
    <w:p w14:paraId="12D17D1D" w14:textId="2DD0B771" w:rsidR="00A9082F" w:rsidRPr="00D91414" w:rsidRDefault="00A9082F" w:rsidP="00A9082F">
      <w:pPr>
        <w:ind w:left="1440" w:hanging="720"/>
        <w:jc w:val="both"/>
        <w:rPr>
          <w:b/>
          <w:bCs/>
          <w:i/>
          <w:iCs/>
          <w:sz w:val="28"/>
          <w:szCs w:val="28"/>
        </w:rPr>
      </w:pPr>
      <w:r w:rsidRPr="00595383">
        <w:rPr>
          <w:b/>
          <w:bCs/>
          <w:sz w:val="28"/>
          <w:szCs w:val="28"/>
        </w:rPr>
        <w:t>3.</w:t>
      </w:r>
      <w:r w:rsidR="00CF64FD" w:rsidRPr="00595383">
        <w:rPr>
          <w:b/>
          <w:bCs/>
          <w:sz w:val="28"/>
          <w:szCs w:val="28"/>
        </w:rPr>
        <w:t>7</w:t>
      </w:r>
      <w:r w:rsidRPr="00D91414">
        <w:rPr>
          <w:b/>
          <w:bCs/>
          <w:i/>
          <w:iCs/>
          <w:sz w:val="28"/>
          <w:szCs w:val="28"/>
        </w:rPr>
        <w:t xml:space="preserve"> </w:t>
      </w:r>
      <w:r w:rsidRPr="00D91414">
        <w:rPr>
          <w:b/>
          <w:bCs/>
          <w:i/>
          <w:iCs/>
          <w:sz w:val="28"/>
          <w:szCs w:val="28"/>
        </w:rPr>
        <w:tab/>
      </w:r>
      <w:bookmarkStart w:id="16" w:name="FAPE37"/>
      <w:bookmarkEnd w:id="16"/>
      <w:r w:rsidRPr="00D91414">
        <w:rPr>
          <w:b/>
          <w:bCs/>
          <w:i/>
          <w:iCs/>
          <w:sz w:val="28"/>
          <w:szCs w:val="28"/>
        </w:rPr>
        <w:t>How does the District respond to a parent</w:t>
      </w:r>
      <w:r>
        <w:rPr>
          <w:b/>
          <w:bCs/>
          <w:i/>
          <w:iCs/>
          <w:sz w:val="28"/>
          <w:szCs w:val="28"/>
        </w:rPr>
        <w:t xml:space="preserve"> or guardian</w:t>
      </w:r>
      <w:r w:rsidRPr="00D91414">
        <w:rPr>
          <w:b/>
          <w:bCs/>
          <w:i/>
          <w:iCs/>
          <w:sz w:val="28"/>
          <w:szCs w:val="28"/>
        </w:rPr>
        <w:t xml:space="preserve">’s request for private placement when there is a disagreement regarding FAPE? </w:t>
      </w:r>
    </w:p>
    <w:p w14:paraId="406F306B" w14:textId="77777777" w:rsidR="003203D1" w:rsidRDefault="003203D1" w:rsidP="00A9082F">
      <w:pPr>
        <w:jc w:val="both"/>
      </w:pPr>
    </w:p>
    <w:p w14:paraId="09B985B9" w14:textId="152CB47E" w:rsidR="00A9082F" w:rsidRDefault="00A9082F" w:rsidP="00A9082F">
      <w:pPr>
        <w:jc w:val="both"/>
      </w:pPr>
      <w:r w:rsidRPr="00D92F25">
        <w:t xml:space="preserve">If the parents </w:t>
      </w:r>
      <w:r>
        <w:t xml:space="preserve">or guardians </w:t>
      </w:r>
      <w:r w:rsidRPr="00D92F25">
        <w:t xml:space="preserve">of a </w:t>
      </w:r>
      <w:r>
        <w:t xml:space="preserve">student </w:t>
      </w:r>
      <w:r w:rsidRPr="00D92F25">
        <w:t>with a disability</w:t>
      </w:r>
      <w:r>
        <w:t>, who previously attended the District,</w:t>
      </w:r>
      <w:r w:rsidRPr="00D92F25">
        <w:t xml:space="preserve"> enroll the </w:t>
      </w:r>
      <w:r>
        <w:t>student</w:t>
      </w:r>
      <w:r w:rsidRPr="00D92F25">
        <w:t xml:space="preserve"> in a private preschool, elementary school, or secondary school without the consent of or referral </w:t>
      </w:r>
      <w:r>
        <w:t xml:space="preserve">by the District, </w:t>
      </w:r>
      <w:r w:rsidRPr="00D92F25">
        <w:t xml:space="preserve">a court or a hearing officer may require the </w:t>
      </w:r>
      <w:r>
        <w:t>District</w:t>
      </w:r>
      <w:r w:rsidRPr="00D92F25">
        <w:t xml:space="preserve"> to reimburse the parents for the cost of that enrollment if the court or hearing officer finds that the </w:t>
      </w:r>
      <w:r>
        <w:t xml:space="preserve">District </w:t>
      </w:r>
      <w:r w:rsidRPr="00D92F25">
        <w:t xml:space="preserve">had not made FAPE available to the </w:t>
      </w:r>
      <w:r>
        <w:t>student</w:t>
      </w:r>
      <w:r w:rsidRPr="00D92F25">
        <w:t xml:space="preserve"> in a timely manner prior to that enrollment</w:t>
      </w:r>
      <w:r>
        <w:t>,</w:t>
      </w:r>
      <w:r w:rsidRPr="00D92F25">
        <w:t xml:space="preserve"> and that the private placement is appropriate. The cost of reimbursement may be reduced or denied</w:t>
      </w:r>
      <w:r>
        <w:t>:</w:t>
      </w:r>
      <w:r w:rsidRPr="00D92F25">
        <w:t xml:space="preserve"> </w:t>
      </w:r>
    </w:p>
    <w:p w14:paraId="6F1514E5" w14:textId="77777777" w:rsidR="003203D1" w:rsidRDefault="003203D1" w:rsidP="00A9082F">
      <w:pPr>
        <w:jc w:val="both"/>
      </w:pPr>
    </w:p>
    <w:p w14:paraId="2D4BC8EC"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9510FB">
      <w:pPr>
        <w:pStyle w:val="ListParagraph"/>
        <w:ind w:hanging="360"/>
        <w:jc w:val="both"/>
        <w:rPr>
          <w:rFonts w:ascii="Times New Roman" w:hAnsi="Times New Roman" w:cs="Times New Roman"/>
          <w:sz w:val="24"/>
          <w:szCs w:val="24"/>
        </w:rPr>
      </w:pPr>
    </w:p>
    <w:p w14:paraId="5F29B9E0"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9510FB">
      <w:pPr>
        <w:pStyle w:val="ListParagraph"/>
        <w:ind w:hanging="360"/>
        <w:jc w:val="both"/>
        <w:rPr>
          <w:rFonts w:ascii="Times New Roman" w:hAnsi="Times New Roman" w:cs="Times New Roman"/>
          <w:sz w:val="24"/>
          <w:szCs w:val="24"/>
        </w:rPr>
      </w:pPr>
    </w:p>
    <w:p w14:paraId="6C19C4EA"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9510FB">
      <w:pPr>
        <w:pStyle w:val="ListParagraph"/>
        <w:ind w:hanging="360"/>
        <w:jc w:val="both"/>
        <w:rPr>
          <w:rFonts w:ascii="Times New Roman" w:hAnsi="Times New Roman" w:cs="Times New Roman"/>
          <w:sz w:val="24"/>
          <w:szCs w:val="24"/>
        </w:rPr>
      </w:pPr>
    </w:p>
    <w:p w14:paraId="406A5581"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0"/>
      </w:r>
    </w:p>
    <w:p w14:paraId="4A5F103A" w14:textId="2DE22793" w:rsidR="00A9082F" w:rsidRDefault="00A9082F" w:rsidP="00A9082F">
      <w:pPr>
        <w:jc w:val="center"/>
        <w:rPr>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58150665" w14:textId="77777777" w:rsidR="003203D1" w:rsidRPr="005F661F" w:rsidRDefault="003203D1" w:rsidP="00A9082F">
      <w:pPr>
        <w:jc w:val="center"/>
        <w:rPr>
          <w:b/>
          <w:bCs/>
        </w:rPr>
      </w:pPr>
    </w:p>
    <w:p w14:paraId="3BFE5D28" w14:textId="3D6050C3" w:rsidR="00A9082F" w:rsidRDefault="00A9082F" w:rsidP="00A9082F">
      <w:pPr>
        <w:ind w:left="1440" w:hanging="720"/>
        <w:rPr>
          <w:b/>
          <w:bCs/>
          <w:i/>
          <w:iCs/>
          <w:sz w:val="28"/>
          <w:szCs w:val="28"/>
        </w:rPr>
      </w:pPr>
      <w:r w:rsidRPr="007622B7">
        <w:rPr>
          <w:b/>
          <w:bCs/>
          <w:sz w:val="28"/>
          <w:szCs w:val="28"/>
        </w:rPr>
        <w:t>3.</w:t>
      </w:r>
      <w:r w:rsidR="00D22C3D">
        <w:rPr>
          <w:b/>
          <w:bCs/>
          <w:sz w:val="28"/>
          <w:szCs w:val="28"/>
        </w:rPr>
        <w:t>8</w:t>
      </w:r>
      <w:r w:rsidRPr="007622B7">
        <w:rPr>
          <w:b/>
          <w:bCs/>
          <w:i/>
          <w:iCs/>
          <w:sz w:val="28"/>
          <w:szCs w:val="28"/>
        </w:rPr>
        <w:tab/>
      </w:r>
      <w:bookmarkStart w:id="17" w:name="FAPE38"/>
      <w:bookmarkEnd w:id="17"/>
      <w:r w:rsidRPr="007622B7">
        <w:rPr>
          <w:b/>
          <w:bCs/>
          <w:i/>
          <w:iCs/>
          <w:sz w:val="28"/>
          <w:szCs w:val="28"/>
        </w:rPr>
        <w:t>What happens if an ARD committee meeting ends in disagreement?</w:t>
      </w:r>
    </w:p>
    <w:p w14:paraId="7D1EC530" w14:textId="77777777" w:rsidR="003203D1" w:rsidRPr="007622B7" w:rsidRDefault="003203D1" w:rsidP="00A9082F">
      <w:pPr>
        <w:ind w:left="1440" w:hanging="720"/>
        <w:rPr>
          <w:b/>
          <w:bCs/>
          <w:i/>
          <w:iCs/>
          <w:sz w:val="28"/>
          <w:szCs w:val="28"/>
        </w:rPr>
      </w:pPr>
    </w:p>
    <w:p w14:paraId="2848AA70" w14:textId="727FD24B" w:rsidR="00A9082F" w:rsidRDefault="00A9082F" w:rsidP="00A9082F">
      <w:pPr>
        <w:jc w:val="both"/>
      </w:pPr>
      <w:r w:rsidRPr="002765D5">
        <w:t xml:space="preserve">All members of the </w:t>
      </w:r>
      <w:r>
        <w:t>student’s ARD committee</w:t>
      </w:r>
      <w:r w:rsidRPr="002765D5">
        <w:t xml:space="preserve"> </w:t>
      </w:r>
      <w:r>
        <w:t>shall</w:t>
      </w:r>
      <w:r w:rsidRPr="002765D5">
        <w:t xml:space="preserve"> have the opportunity to participate in a collaborative manner </w:t>
      </w:r>
      <w:r>
        <w:t xml:space="preserve">when </w:t>
      </w:r>
      <w:r w:rsidRPr="002765D5">
        <w:t>developing the</w:t>
      </w:r>
      <w:r>
        <w:t xml:space="preserve"> student’s </w:t>
      </w:r>
      <w:r w:rsidRPr="002765D5">
        <w:t>IEP.</w:t>
      </w:r>
      <w:r>
        <w:rPr>
          <w:rStyle w:val="FootnoteReference"/>
        </w:rPr>
        <w:footnoteReference w:id="71"/>
      </w:r>
      <w:r w:rsidRPr="002765D5">
        <w:t xml:space="preserve"> A decision of the </w:t>
      </w:r>
      <w:r>
        <w:t xml:space="preserve">ARD committee </w:t>
      </w:r>
      <w:r w:rsidRPr="002765D5">
        <w:t xml:space="preserve">concerning </w:t>
      </w:r>
      <w:r>
        <w:t xml:space="preserve">the </w:t>
      </w:r>
      <w:r w:rsidRPr="002765D5">
        <w:t xml:space="preserve">required elements of the </w:t>
      </w:r>
      <w:r>
        <w:t xml:space="preserve">student’s </w:t>
      </w:r>
      <w:r w:rsidRPr="002765D5">
        <w:t xml:space="preserve">IEP </w:t>
      </w:r>
      <w:r>
        <w:t>should be made</w:t>
      </w:r>
      <w:r w:rsidRPr="002765D5">
        <w:t xml:space="preserve"> by mutual agreement</w:t>
      </w:r>
      <w:r>
        <w:t>,</w:t>
      </w:r>
      <w:r w:rsidRPr="002765D5">
        <w:t xml:space="preserve"> if possible. </w:t>
      </w:r>
      <w:r>
        <w:t xml:space="preserve">No decision is made by majority vote. </w:t>
      </w:r>
      <w:r w:rsidRPr="00845363">
        <w:t>If a student’s ARD</w:t>
      </w:r>
      <w:r>
        <w:t xml:space="preserve"> committee</w:t>
      </w:r>
      <w:r w:rsidRPr="00845363">
        <w:t xml:space="preserve"> cannot reach consensus, the </w:t>
      </w:r>
      <w:r w:rsidR="00C16A8F">
        <w:t>Big 4 SSA</w:t>
      </w:r>
      <w:r w:rsidR="007F38E1">
        <w:t xml:space="preserve"> case manager </w:t>
      </w:r>
      <w:r>
        <w:t>shall</w:t>
      </w:r>
      <w:r w:rsidRPr="00845363">
        <w:t xml:space="preserve"> provide the parents with </w:t>
      </w:r>
      <w:r>
        <w:t>Prior Written Notice</w:t>
      </w:r>
      <w:r w:rsidRPr="00845363">
        <w:t xml:space="preserve"> of the ARD</w:t>
      </w:r>
      <w:r>
        <w:t xml:space="preserve"> committee’s</w:t>
      </w:r>
      <w:r w:rsidRPr="00845363">
        <w:t xml:space="preserve"> proposals </w:t>
      </w:r>
      <w:r>
        <w:t xml:space="preserve">and/or </w:t>
      </w:r>
      <w:r w:rsidRPr="00845363">
        <w:t>refusals</w:t>
      </w:r>
      <w:r>
        <w:t xml:space="preserve"> and the basis of the disagreement. </w:t>
      </w:r>
    </w:p>
    <w:p w14:paraId="0FC1E0FD" w14:textId="77777777" w:rsidR="00F24E08" w:rsidRPr="000C5FAF" w:rsidRDefault="00F24E08" w:rsidP="00A9082F">
      <w:pPr>
        <w:jc w:val="both"/>
      </w:pPr>
    </w:p>
    <w:p w14:paraId="06BF5B8A" w14:textId="67A24AF3" w:rsidR="00A9082F" w:rsidRDefault="00A9082F" w:rsidP="00A9082F">
      <w:pPr>
        <w:jc w:val="both"/>
      </w:pPr>
      <w:r w:rsidRPr="000D31B7">
        <w:t xml:space="preserve">When mutual agreement about all required elements of the IEP is not achieved, the parent who disagrees </w:t>
      </w:r>
      <w:r>
        <w:t>shall</w:t>
      </w:r>
      <w:r w:rsidRPr="000D31B7">
        <w:t xml:space="preserve"> be offered a </w:t>
      </w:r>
      <w:r w:rsidRPr="004F49CC">
        <w:rPr>
          <w:b/>
          <w:bCs/>
        </w:rPr>
        <w:t xml:space="preserve">single opportunity </w:t>
      </w:r>
      <w:r w:rsidRPr="000D31B7">
        <w:t xml:space="preserve">to recess and reconvene the ARD committee meeting. The period of time for reconvening the ARD committee meeting </w:t>
      </w:r>
      <w:r>
        <w:t>shall</w:t>
      </w:r>
      <w:r w:rsidRPr="000D31B7">
        <w:t xml:space="preserve"> not exceed</w:t>
      </w:r>
      <w:r>
        <w:t xml:space="preserve"> 10</w:t>
      </w:r>
      <w:r w:rsidRPr="000D31B7">
        <w:t xml:space="preserve"> school days, unless the parties mutually agree otherwise. The ARD committee </w:t>
      </w:r>
      <w:r>
        <w:t>shall</w:t>
      </w:r>
      <w:r w:rsidRPr="000D31B7">
        <w:t xml:space="preserve"> schedule the reconvened meeting at a mutually agreed upon time and place.</w:t>
      </w:r>
      <w:r>
        <w:rPr>
          <w:rStyle w:val="FootnoteReference"/>
        </w:rPr>
        <w:footnoteReference w:id="72"/>
      </w:r>
      <w:r>
        <w:t xml:space="preserve">  </w:t>
      </w:r>
    </w:p>
    <w:p w14:paraId="58222E0F" w14:textId="77777777" w:rsidR="003203D1" w:rsidRDefault="003203D1" w:rsidP="00A9082F">
      <w:pPr>
        <w:jc w:val="both"/>
      </w:pPr>
    </w:p>
    <w:p w14:paraId="7627703B" w14:textId="77777777" w:rsidR="00A9082F" w:rsidRDefault="00A9082F" w:rsidP="00A9082F">
      <w:pPr>
        <w:jc w:val="cente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47088D9B" w14:textId="77777777" w:rsidR="003203D1" w:rsidRDefault="003203D1" w:rsidP="00A9082F">
      <w:pPr>
        <w:jc w:val="both"/>
      </w:pPr>
    </w:p>
    <w:p w14:paraId="620982FD" w14:textId="516717C7" w:rsidR="00A9082F" w:rsidRDefault="00A9082F" w:rsidP="00A9082F">
      <w:pPr>
        <w:jc w:val="both"/>
      </w:pPr>
      <w:r w:rsidRPr="000D31B7">
        <w:t>During the recess</w:t>
      </w:r>
      <w:r>
        <w:t>, the student’s ARD committee members</w:t>
      </w:r>
      <w:r>
        <w:rPr>
          <w:rStyle w:val="FootnoteReference"/>
        </w:rPr>
        <w:footnoteReference w:id="73"/>
      </w:r>
      <w:r>
        <w:t xml:space="preserve"> shall </w:t>
      </w:r>
      <w:r w:rsidRPr="000D31B7">
        <w:t>consider alternatives</w:t>
      </w:r>
      <w:r>
        <w:t xml:space="preserve"> for any disputed educational programming</w:t>
      </w:r>
      <w:r w:rsidRPr="000D31B7">
        <w:t>, gather additional data, prepare further documentation, and/or obtain additional resource persons who may assist in enabling the ARD committee to reach mutual agreement</w:t>
      </w:r>
      <w:r>
        <w:t>, if possible.</w:t>
      </w:r>
      <w:r>
        <w:rPr>
          <w:rStyle w:val="FootnoteReference"/>
        </w:rPr>
        <w:footnoteReference w:id="74"/>
      </w:r>
      <w:r w:rsidRPr="000D31B7">
        <w:t xml:space="preserve"> </w:t>
      </w:r>
      <w:r>
        <w:t xml:space="preserve"> The 10-day recess is not required when the student’s presence on the campus presents a danger of physical harm to the student or others or when the student has committed an expellable offense or an offense that may lead to placement in a DAEP.</w:t>
      </w:r>
      <w:r>
        <w:rPr>
          <w:rStyle w:val="FootnoteReference"/>
        </w:rPr>
        <w:footnoteReference w:id="75"/>
      </w:r>
    </w:p>
    <w:p w14:paraId="36106D4D" w14:textId="77777777" w:rsidR="003203D1" w:rsidRDefault="003203D1" w:rsidP="00A9082F">
      <w:pPr>
        <w:jc w:val="both"/>
      </w:pPr>
    </w:p>
    <w:p w14:paraId="21F311FB" w14:textId="77777777" w:rsidR="00A9082F" w:rsidRPr="005F661F" w:rsidRDefault="00A9082F" w:rsidP="00A9082F">
      <w:pPr>
        <w:jc w:val="center"/>
        <w:rPr>
          <w:b/>
          <w:bCs/>
        </w:rPr>
      </w:pPr>
      <w:r w:rsidRPr="00004531">
        <w:rPr>
          <w:noProof/>
        </w:rPr>
        <w:lastRenderedPageBreak/>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5209D38B" w14:textId="77777777" w:rsidR="003203D1" w:rsidRDefault="003203D1" w:rsidP="00A9082F">
      <w:pPr>
        <w:jc w:val="both"/>
      </w:pPr>
    </w:p>
    <w:p w14:paraId="05059D82" w14:textId="7C29D213" w:rsidR="00A9082F" w:rsidRDefault="00A9082F" w:rsidP="00A9082F">
      <w:pPr>
        <w:jc w:val="both"/>
      </w:pPr>
      <w:r w:rsidRPr="0099310B">
        <w:t xml:space="preserve">When mutual agreement is not reached, </w:t>
      </w:r>
      <w:r>
        <w:t xml:space="preserve">the </w:t>
      </w:r>
      <w:r w:rsidR="00C16A8F">
        <w:t>Big 4 SSA</w:t>
      </w:r>
      <w:r w:rsidR="007F38E1">
        <w:t xml:space="preserve"> case manager </w:t>
      </w:r>
      <w:r>
        <w:t xml:space="preserve">shall ensure that </w:t>
      </w:r>
      <w:r w:rsidRPr="0099310B">
        <w:t xml:space="preserve">a written statement of the basis for the disagreement </w:t>
      </w:r>
      <w:r>
        <w:t>is</w:t>
      </w:r>
      <w:r w:rsidRPr="0099310B">
        <w:t xml:space="preserve"> </w:t>
      </w:r>
      <w:r>
        <w:t>thoroughly documented</w:t>
      </w:r>
      <w:r w:rsidRPr="0099310B">
        <w:t>.</w:t>
      </w:r>
      <w:r>
        <w:t xml:space="preserve">  Following Prior Written Notice, the District</w:t>
      </w:r>
      <w:r w:rsidRPr="000D31B7">
        <w:t xml:space="preserve"> </w:t>
      </w:r>
      <w:r>
        <w:t xml:space="preserve">will </w:t>
      </w:r>
      <w:r w:rsidRPr="000D31B7">
        <w:t>implement the IEP that it has determined to be appropriate for the student.</w:t>
      </w:r>
      <w:r>
        <w:rPr>
          <w:rStyle w:val="FootnoteReference"/>
        </w:rPr>
        <w:footnoteReference w:id="76"/>
      </w:r>
    </w:p>
    <w:p w14:paraId="4B13EAF9" w14:textId="77777777" w:rsidR="003203D1" w:rsidRDefault="003203D1" w:rsidP="00A9082F">
      <w:pPr>
        <w:jc w:val="both"/>
      </w:pPr>
    </w:p>
    <w:p w14:paraId="4378371A" w14:textId="77777777" w:rsidR="00A9082F" w:rsidRPr="00112D83" w:rsidRDefault="00A9082F" w:rsidP="008A6D29">
      <w:pPr>
        <w:jc w:val="right"/>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b/>
          <w:bCs/>
        </w:rPr>
        <w:footnoteReference w:id="77"/>
      </w:r>
    </w:p>
    <w:p w14:paraId="75E6C718" w14:textId="1B642EA0" w:rsidR="00A9082F" w:rsidRDefault="00A9082F" w:rsidP="003203D1">
      <w:pPr>
        <w:ind w:left="1440" w:hanging="720"/>
        <w:rPr>
          <w:b/>
          <w:bCs/>
          <w:i/>
          <w:iCs/>
          <w:sz w:val="28"/>
          <w:szCs w:val="28"/>
        </w:rPr>
      </w:pPr>
      <w:r w:rsidRPr="007622B7">
        <w:rPr>
          <w:b/>
          <w:bCs/>
          <w:sz w:val="28"/>
          <w:szCs w:val="28"/>
        </w:rPr>
        <w:t>3.</w:t>
      </w:r>
      <w:r w:rsidR="00D22C3D">
        <w:rPr>
          <w:b/>
          <w:bCs/>
          <w:sz w:val="28"/>
          <w:szCs w:val="28"/>
        </w:rPr>
        <w:t>9</w:t>
      </w:r>
      <w:r w:rsidRPr="007622B7">
        <w:rPr>
          <w:b/>
          <w:bCs/>
          <w:i/>
          <w:iCs/>
          <w:sz w:val="28"/>
          <w:szCs w:val="28"/>
        </w:rPr>
        <w:tab/>
      </w:r>
      <w:bookmarkStart w:id="18" w:name="FAPE39"/>
      <w:bookmarkEnd w:id="18"/>
      <w:r w:rsidRPr="007622B7">
        <w:rPr>
          <w:b/>
          <w:bCs/>
          <w:i/>
          <w:iCs/>
          <w:sz w:val="28"/>
          <w:szCs w:val="28"/>
        </w:rPr>
        <w:t>When and how is a student’s IEP updated?</w:t>
      </w:r>
    </w:p>
    <w:p w14:paraId="0959BDFA" w14:textId="77777777" w:rsidR="003203D1" w:rsidRPr="007622B7" w:rsidRDefault="003203D1" w:rsidP="003203D1">
      <w:pPr>
        <w:ind w:left="1440" w:hanging="720"/>
        <w:rPr>
          <w:b/>
          <w:bCs/>
          <w:i/>
          <w:iCs/>
          <w:sz w:val="28"/>
          <w:szCs w:val="28"/>
        </w:rPr>
      </w:pPr>
    </w:p>
    <w:p w14:paraId="3170DE14" w14:textId="0D52B44B" w:rsidR="00A9082F" w:rsidRDefault="00A9082F" w:rsidP="00A9082F">
      <w:pPr>
        <w:jc w:val="both"/>
      </w:pPr>
      <w:r w:rsidRPr="005F2ACE">
        <w:t xml:space="preserve">In making changes to a </w:t>
      </w:r>
      <w:r>
        <w:t>student’s</w:t>
      </w:r>
      <w:r w:rsidRPr="005F2ACE">
        <w:t xml:space="preserve"> IEP after the annual </w:t>
      </w:r>
      <w:r>
        <w:t>ARD committee</w:t>
      </w:r>
      <w:r w:rsidRPr="005F2ACE">
        <w:t xml:space="preserve"> meeting for a school year, </w:t>
      </w:r>
      <w:r>
        <w:t>a parent or guardian and the District</w:t>
      </w:r>
      <w:r w:rsidRPr="005F2ACE">
        <w:t xml:space="preserve"> may agree not to convene an </w:t>
      </w:r>
      <w:r>
        <w:t>ARD committee</w:t>
      </w:r>
      <w:r w:rsidRPr="005F2ACE">
        <w:t xml:space="preserve"> meeting for the purpose of making those changes, and instead may develop a written document to amend or modify the </w:t>
      </w:r>
      <w:r>
        <w:t xml:space="preserve">student’s </w:t>
      </w:r>
      <w:r w:rsidRPr="005F2ACE">
        <w:t>current IEP</w:t>
      </w:r>
      <w:r>
        <w:t xml:space="preserve"> without a meeting</w:t>
      </w:r>
      <w:r w:rsidRPr="005F2ACE">
        <w:t>.</w:t>
      </w:r>
      <w:r>
        <w:t xml:space="preserve"> </w:t>
      </w:r>
      <w:r w:rsidRPr="005F2ACE">
        <w:t xml:space="preserve">If changes are made to the </w:t>
      </w:r>
      <w:r>
        <w:t>student’s</w:t>
      </w:r>
      <w:r w:rsidRPr="005F2ACE">
        <w:t xml:space="preserve"> IEP </w:t>
      </w:r>
      <w:r>
        <w:t>by IEP Amendment without a meeting</w:t>
      </w:r>
      <w:r w:rsidRPr="005F2ACE">
        <w:t xml:space="preserve">, the </w:t>
      </w:r>
      <w:r w:rsidR="007F38E1">
        <w:t>special education teacher and/or the</w:t>
      </w:r>
      <w:r w:rsidR="007F38E1" w:rsidRPr="007F38E1">
        <w:t xml:space="preserve"> </w:t>
      </w:r>
      <w:r w:rsidR="00C16A8F">
        <w:t>Big 4 SSA</w:t>
      </w:r>
      <w:r w:rsidR="007F38E1">
        <w:t xml:space="preserve"> case manager </w:t>
      </w:r>
      <w:r>
        <w:t>shall</w:t>
      </w:r>
      <w:r w:rsidRPr="005F2ACE">
        <w:t xml:space="preserve"> ensure that the </w:t>
      </w:r>
      <w:r>
        <w:t xml:space="preserve">student’s ARD committee and the individuals responsible for the implementation of the student’s IEP are </w:t>
      </w:r>
      <w:r w:rsidRPr="005F2ACE">
        <w:t>informed of those changes</w:t>
      </w:r>
      <w:r>
        <w:t xml:space="preserve">.  </w:t>
      </w:r>
      <w:r w:rsidR="007F38E1">
        <w:t xml:space="preserve">The </w:t>
      </w:r>
      <w:r w:rsidR="00C16A8F">
        <w:t>Big 4 SSA</w:t>
      </w:r>
      <w:r w:rsidR="007F38E1">
        <w:t xml:space="preserve"> case manager </w:t>
      </w:r>
      <w:r w:rsidR="007F38E1" w:rsidRPr="005F2ACE">
        <w:t>will</w:t>
      </w:r>
      <w:r w:rsidRPr="009B4C49">
        <w:t xml:space="preserve"> provide the parent </w:t>
      </w:r>
      <w:r>
        <w:t xml:space="preserve">or guardian </w:t>
      </w:r>
      <w:r w:rsidRPr="009B4C49">
        <w:t xml:space="preserve">with </w:t>
      </w:r>
      <w:r>
        <w:t>P</w:t>
      </w:r>
      <w:r w:rsidRPr="009B4C49">
        <w:t xml:space="preserve">rior </w:t>
      </w:r>
      <w:r>
        <w:t>W</w:t>
      </w:r>
      <w:r w:rsidRPr="009B4C49">
        <w:t xml:space="preserve">ritten </w:t>
      </w:r>
      <w:r>
        <w:t>N</w:t>
      </w:r>
      <w:r w:rsidRPr="009B4C49">
        <w:t>otice of the amendments to the IEP.</w:t>
      </w:r>
      <w:r>
        <w:rPr>
          <w:rStyle w:val="FootnoteReference"/>
        </w:rPr>
        <w:footnoteReference w:id="78"/>
      </w:r>
      <w:r w:rsidRPr="009B4C49">
        <w:t xml:space="preserve">  </w:t>
      </w:r>
      <w:r w:rsidRPr="007C47F7">
        <w:t>Upon request, a parent</w:t>
      </w:r>
      <w:r>
        <w:t xml:space="preserve"> or guardian</w:t>
      </w:r>
      <w:r w:rsidRPr="007C47F7">
        <w:t xml:space="preserve"> </w:t>
      </w:r>
      <w:r>
        <w:t>shall</w:t>
      </w:r>
      <w:r w:rsidRPr="007C47F7">
        <w:t xml:space="preserve"> be provided with a revised copy of the IEP with the amendments incorporated.</w:t>
      </w:r>
      <w:r>
        <w:rPr>
          <w:rStyle w:val="FootnoteReference"/>
        </w:rPr>
        <w:footnoteReference w:id="79"/>
      </w:r>
    </w:p>
    <w:p w14:paraId="39156F59" w14:textId="77777777" w:rsidR="006D0067" w:rsidRDefault="006D0067" w:rsidP="00A9082F">
      <w:pPr>
        <w:jc w:val="both"/>
      </w:pPr>
    </w:p>
    <w:p w14:paraId="52047091" w14:textId="77777777" w:rsidR="00A9082F" w:rsidRDefault="00A9082F" w:rsidP="00A9082F">
      <w:pPr>
        <w:jc w:val="center"/>
      </w:pPr>
      <w:r w:rsidRPr="00653173">
        <w:rPr>
          <w:noProof/>
        </w:rPr>
        <w:lastRenderedPageBreak/>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pPr>
      <w:r>
        <w:tab/>
      </w:r>
      <w:r>
        <w:tab/>
      </w:r>
      <w:r>
        <w:tab/>
      </w:r>
      <w:r>
        <w:tab/>
      </w:r>
      <w:r>
        <w:tab/>
      </w:r>
      <w:r>
        <w:tab/>
      </w:r>
      <w:r>
        <w:tab/>
      </w:r>
      <w:r>
        <w:tab/>
      </w:r>
      <w:r>
        <w:tab/>
      </w:r>
      <w:r>
        <w:tab/>
      </w:r>
      <w:r>
        <w:tab/>
      </w:r>
      <w:r>
        <w:tab/>
      </w:r>
      <w:r>
        <w:rPr>
          <w:rStyle w:val="FootnoteReference"/>
          <w:b/>
          <w:bCs/>
        </w:rPr>
        <w:footnoteReference w:id="80"/>
      </w:r>
    </w:p>
    <w:p w14:paraId="57FC0949" w14:textId="1B4CCA5B" w:rsidR="00A9082F" w:rsidRDefault="00A9082F" w:rsidP="00A9082F">
      <w:pPr>
        <w:jc w:val="both"/>
      </w:pPr>
      <w:r>
        <w:t>The student’s ARD committee shall review and revise the student’s IEP as follows:</w:t>
      </w:r>
    </w:p>
    <w:p w14:paraId="6BFBB5D6" w14:textId="77777777" w:rsidR="003F2CA3" w:rsidRDefault="003F2CA3" w:rsidP="00A9082F">
      <w:pPr>
        <w:jc w:val="both"/>
      </w:pPr>
    </w:p>
    <w:p w14:paraId="7AFD07CA"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9510FB">
      <w:pPr>
        <w:pStyle w:val="ListParagraph"/>
        <w:ind w:hanging="360"/>
        <w:jc w:val="both"/>
        <w:rPr>
          <w:rFonts w:ascii="Times New Roman" w:hAnsi="Times New Roman" w:cs="Times New Roman"/>
          <w:sz w:val="24"/>
          <w:szCs w:val="24"/>
        </w:rPr>
      </w:pPr>
    </w:p>
    <w:p w14:paraId="7AB8C139" w14:textId="765A1DCE"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w:t>
      </w:r>
      <w:r w:rsidR="003F2CA3">
        <w:rPr>
          <w:rFonts w:ascii="Times New Roman" w:hAnsi="Times New Roman" w:cs="Times New Roman"/>
          <w:sz w:val="24"/>
          <w:szCs w:val="24"/>
        </w:rPr>
        <w:t xml:space="preserve"> the</w:t>
      </w:r>
      <w:r>
        <w:rPr>
          <w:rFonts w:ascii="Times New Roman" w:hAnsi="Times New Roman" w:cs="Times New Roman"/>
          <w:sz w:val="24"/>
          <w:szCs w:val="24"/>
        </w:rPr>
        <w:t xml:space="preserve">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9510FB">
      <w:pPr>
        <w:pStyle w:val="ListParagraph"/>
        <w:ind w:hanging="360"/>
        <w:rPr>
          <w:rFonts w:ascii="Times New Roman" w:hAnsi="Times New Roman" w:cs="Times New Roman"/>
          <w:sz w:val="24"/>
          <w:szCs w:val="24"/>
        </w:rPr>
      </w:pPr>
    </w:p>
    <w:p w14:paraId="646D4E6D"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9510FB">
      <w:pPr>
        <w:pStyle w:val="ListParagraph"/>
        <w:ind w:hanging="360"/>
        <w:rPr>
          <w:rFonts w:ascii="Times New Roman" w:hAnsi="Times New Roman" w:cs="Times New Roman"/>
          <w:sz w:val="24"/>
          <w:szCs w:val="24"/>
        </w:rPr>
      </w:pPr>
    </w:p>
    <w:p w14:paraId="0D415001" w14:textId="77777777" w:rsidR="00A9082F" w:rsidRPr="00112D83"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81"/>
      </w:r>
      <w:bookmarkStart w:id="19" w:name="_Hlk51709366"/>
    </w:p>
    <w:p w14:paraId="1DA6DDA1" w14:textId="77777777" w:rsidR="00A9082F" w:rsidRDefault="00A9082F" w:rsidP="00A9082F">
      <w:pPr>
        <w:ind w:left="1440" w:hanging="720"/>
        <w:rPr>
          <w:b/>
          <w:bCs/>
          <w:sz w:val="28"/>
          <w:szCs w:val="28"/>
        </w:rPr>
      </w:pPr>
    </w:p>
    <w:p w14:paraId="259123DC" w14:textId="4CA982CB" w:rsidR="00A9082F" w:rsidRPr="00EB4CE1" w:rsidRDefault="00A9082F" w:rsidP="00A9082F">
      <w:pPr>
        <w:ind w:left="1440" w:hanging="720"/>
        <w:rPr>
          <w:b/>
          <w:bCs/>
          <w:i/>
          <w:iCs/>
          <w:sz w:val="28"/>
          <w:szCs w:val="28"/>
        </w:rPr>
      </w:pPr>
      <w:r w:rsidRPr="00EB4CE1">
        <w:rPr>
          <w:b/>
          <w:bCs/>
          <w:sz w:val="28"/>
          <w:szCs w:val="28"/>
        </w:rPr>
        <w:t>3.</w:t>
      </w:r>
      <w:r w:rsidR="00D22C3D">
        <w:rPr>
          <w:b/>
          <w:bCs/>
          <w:sz w:val="28"/>
          <w:szCs w:val="28"/>
        </w:rPr>
        <w:t>10</w:t>
      </w:r>
      <w:r w:rsidRPr="00EB4CE1">
        <w:rPr>
          <w:b/>
          <w:bCs/>
          <w:i/>
          <w:iCs/>
          <w:sz w:val="28"/>
          <w:szCs w:val="28"/>
        </w:rPr>
        <w:tab/>
      </w:r>
      <w:bookmarkStart w:id="20" w:name="FAPE310"/>
      <w:bookmarkEnd w:id="20"/>
      <w:r w:rsidRPr="00EB4CE1">
        <w:rPr>
          <w:b/>
          <w:bCs/>
          <w:i/>
          <w:iCs/>
          <w:sz w:val="28"/>
          <w:szCs w:val="28"/>
        </w:rPr>
        <w:t>How does the District ensure parents</w:t>
      </w:r>
      <w:r>
        <w:rPr>
          <w:b/>
          <w:bCs/>
          <w:i/>
          <w:iCs/>
          <w:sz w:val="28"/>
          <w:szCs w:val="28"/>
        </w:rPr>
        <w:t xml:space="preserve"> or guardians</w:t>
      </w:r>
      <w:r w:rsidRPr="00EB4CE1">
        <w:rPr>
          <w:b/>
          <w:bCs/>
          <w:i/>
          <w:iCs/>
          <w:sz w:val="28"/>
          <w:szCs w:val="28"/>
        </w:rPr>
        <w:t xml:space="preserve"> are included in the IEP development process?</w:t>
      </w:r>
    </w:p>
    <w:p w14:paraId="4C197581" w14:textId="77777777" w:rsidR="00A9082F" w:rsidRPr="00651070" w:rsidRDefault="00A9082F" w:rsidP="00A9082F">
      <w:pPr>
        <w:ind w:left="1440" w:hanging="720"/>
        <w:rPr>
          <w:b/>
          <w:bCs/>
          <w:i/>
          <w:iCs/>
        </w:rPr>
      </w:pPr>
    </w:p>
    <w:bookmarkEnd w:id="19"/>
    <w:p w14:paraId="07BDB3C1" w14:textId="77777777" w:rsidR="00A9082F" w:rsidRDefault="00A9082F" w:rsidP="00A9082F">
      <w:pPr>
        <w:jc w:val="both"/>
      </w:pPr>
      <w:r>
        <w:t>Each ARD committee shall endeavor to ensure that a student’s parent or guardian is included in the process of developing a student’s IEP.</w:t>
      </w:r>
      <w:r>
        <w:rPr>
          <w:rStyle w:val="FootnoteReference"/>
        </w:rPr>
        <w:footnoteReference w:id="82"/>
      </w:r>
      <w:r>
        <w:t xml:space="preserve">  </w:t>
      </w:r>
    </w:p>
    <w:p w14:paraId="13A59715" w14:textId="77777777" w:rsidR="00A9082F" w:rsidRDefault="00A9082F" w:rsidP="00A9082F">
      <w:pPr>
        <w:jc w:val="cente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b/>
          <w:bCs/>
        </w:rPr>
      </w:pPr>
      <w:r w:rsidRPr="00CD3647">
        <w:rPr>
          <w:rStyle w:val="FootnoteReference"/>
          <w:b/>
          <w:bCs/>
        </w:rPr>
        <w:footnoteReference w:id="83"/>
      </w:r>
      <w:r w:rsidRPr="00CD3647">
        <w:rPr>
          <w:b/>
          <w:bCs/>
        </w:rPr>
        <w:t xml:space="preserve"> </w:t>
      </w:r>
    </w:p>
    <w:p w14:paraId="219B3511" w14:textId="539E343D" w:rsidR="00A9082F" w:rsidRDefault="00A9082F" w:rsidP="00A9082F">
      <w:pPr>
        <w:jc w:val="both"/>
      </w:pPr>
      <w:r>
        <w:t xml:space="preserve">Each student’s </w:t>
      </w:r>
      <w:r w:rsidR="007F38E1">
        <w:t>special education teacher and/or</w:t>
      </w:r>
      <w:r w:rsidR="007F38E1" w:rsidRPr="007F38E1">
        <w:t xml:space="preserve"> </w:t>
      </w:r>
      <w:r w:rsidR="00C16A8F">
        <w:t>Big 4 SSA</w:t>
      </w:r>
      <w:r w:rsidR="007F38E1">
        <w:t xml:space="preserve"> case manager shall</w:t>
      </w:r>
      <w:r>
        <w:t>—</w:t>
      </w:r>
    </w:p>
    <w:p w14:paraId="5A4F9A93" w14:textId="77777777" w:rsidR="00A9082F" w:rsidRDefault="00A9082F" w:rsidP="00A9082F">
      <w:pPr>
        <w:jc w:val="both"/>
      </w:pPr>
    </w:p>
    <w:p w14:paraId="3AE9EB98"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84"/>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p>
    <w:p w14:paraId="3AFFF92A" w14:textId="77777777" w:rsidR="00A9082F" w:rsidRPr="00F72849" w:rsidRDefault="00A9082F" w:rsidP="009510FB">
      <w:pPr>
        <w:ind w:left="720" w:hanging="360"/>
        <w:jc w:val="both"/>
      </w:pPr>
    </w:p>
    <w:p w14:paraId="09069D06"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5DC29DB5" w14:textId="77777777" w:rsidR="00A9082F" w:rsidRPr="00256D5C" w:rsidRDefault="00A9082F" w:rsidP="009510FB">
      <w:pPr>
        <w:pStyle w:val="ListParagraph"/>
        <w:ind w:hanging="360"/>
        <w:rPr>
          <w:rFonts w:ascii="Times New Roman" w:hAnsi="Times New Roman" w:cs="Times New Roman"/>
          <w:sz w:val="24"/>
          <w:szCs w:val="24"/>
        </w:rPr>
      </w:pPr>
    </w:p>
    <w:p w14:paraId="50D8FB80" w14:textId="50329CCB" w:rsidR="00A9082F" w:rsidRDefault="00A9082F" w:rsidP="00A9082F">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1" w:name="_Hlk51700169"/>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w:t>
      </w:r>
      <w:bookmarkEnd w:id="21"/>
      <w:r w:rsidR="007F38E1">
        <w:rPr>
          <w:rFonts w:ascii="Times New Roman" w:hAnsi="Times New Roman" w:cs="Times New Roman"/>
          <w:sz w:val="24"/>
          <w:szCs w:val="24"/>
        </w:rPr>
        <w:t xml:space="preserve"> </w:t>
      </w:r>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 </w:t>
      </w:r>
      <w:r>
        <w:rPr>
          <w:rFonts w:ascii="Times New Roman" w:hAnsi="Times New Roman" w:cs="Times New Roman"/>
          <w:sz w:val="24"/>
          <w:szCs w:val="24"/>
        </w:rPr>
        <w:t xml:space="preserve">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These attempts may include—</w:t>
      </w:r>
    </w:p>
    <w:p w14:paraId="171E077A" w14:textId="37AD3DBB" w:rsidR="009510FB" w:rsidRPr="009510FB" w:rsidRDefault="009510FB" w:rsidP="009510FB">
      <w:pPr>
        <w:jc w:val="both"/>
      </w:pPr>
    </w:p>
    <w:p w14:paraId="2F352B80"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1DEBE076"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4963BE">
      <w:pPr>
        <w:ind w:left="1440"/>
        <w:jc w:val="both"/>
      </w:pPr>
    </w:p>
    <w:p w14:paraId="3B25916D"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88"/>
      </w:r>
    </w:p>
    <w:p w14:paraId="2B48C968" w14:textId="77777777" w:rsidR="00A9082F" w:rsidRPr="007250BC" w:rsidRDefault="00A9082F" w:rsidP="00A9082F">
      <w:pPr>
        <w:jc w:val="both"/>
      </w:pPr>
    </w:p>
    <w:p w14:paraId="22636736" w14:textId="105C48E3" w:rsidR="00A9082F" w:rsidRDefault="00A9082F" w:rsidP="00A9082F">
      <w:pPr>
        <w:jc w:val="center"/>
      </w:pPr>
      <w:r w:rsidRPr="00CE1542">
        <w:rPr>
          <w:noProof/>
        </w:rPr>
        <w:lastRenderedPageBreak/>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3F64E483" w14:textId="77777777" w:rsidR="00D22C3D" w:rsidRDefault="00D22C3D" w:rsidP="00A9082F">
      <w:pPr>
        <w:jc w:val="center"/>
      </w:pPr>
    </w:p>
    <w:p w14:paraId="5A7B4095" w14:textId="1E673912" w:rsidR="00A9082F" w:rsidRPr="00D200A2" w:rsidRDefault="00A9082F" w:rsidP="009510FB">
      <w:pPr>
        <w:pStyle w:val="ListParagraph"/>
        <w:numPr>
          <w:ilvl w:val="0"/>
          <w:numId w:val="38"/>
        </w:numPr>
        <w:tabs>
          <w:tab w:val="right" w:pos="9270"/>
        </w:tabs>
        <w:spacing w:after="0" w:line="240" w:lineRule="auto"/>
        <w:ind w:left="720"/>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89"/>
      </w:r>
    </w:p>
    <w:p w14:paraId="45697649" w14:textId="77777777" w:rsidR="00A9082F" w:rsidRDefault="00A9082F" w:rsidP="00A9082F">
      <w:pPr>
        <w:tabs>
          <w:tab w:val="right" w:pos="9270"/>
        </w:tabs>
        <w:contextualSpacing/>
        <w:jc w:val="both"/>
        <w:rPr>
          <w:bCs/>
        </w:rPr>
      </w:pPr>
    </w:p>
    <w:p w14:paraId="79EBA668" w14:textId="30D08047"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0"/>
      </w:r>
    </w:p>
    <w:p w14:paraId="605BE674"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40A4E7F4" w14:textId="29A4D769"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r w:rsidR="006A49B8">
        <w:rPr>
          <w:rStyle w:val="FootnoteReference"/>
          <w:rFonts w:ascii="Times New Roman" w:eastAsia="Times New Roman" w:hAnsi="Times New Roman" w:cs="Times New Roman"/>
          <w:bCs/>
          <w:sz w:val="24"/>
          <w:szCs w:val="24"/>
        </w:rPr>
        <w:footnoteReference w:id="91"/>
      </w:r>
    </w:p>
    <w:p w14:paraId="11634021"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79FE637" w14:textId="210BD4A3"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2"/>
      </w:r>
      <w:r w:rsidRPr="005A1878">
        <w:rPr>
          <w:rFonts w:ascii="Times New Roman" w:eastAsia="Times New Roman" w:hAnsi="Times New Roman" w:cs="Times New Roman"/>
          <w:bCs/>
          <w:sz w:val="24"/>
          <w:szCs w:val="24"/>
        </w:rPr>
        <w:t xml:space="preserve"> </w:t>
      </w:r>
    </w:p>
    <w:p w14:paraId="3C4F969C"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3D9EF8B" w14:textId="790534F0"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3"/>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1708C420" w:rsidR="00A9082F" w:rsidRDefault="00A9082F" w:rsidP="009510FB">
      <w:pPr>
        <w:pStyle w:val="ListParagraph"/>
        <w:numPr>
          <w:ilvl w:val="0"/>
          <w:numId w:val="38"/>
        </w:numPr>
        <w:ind w:left="720"/>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r w:rsidR="00011049" w:rsidRPr="00D53EEA">
        <w:rPr>
          <w:rFonts w:ascii="Times New Roman" w:eastAsia="Times New Roman" w:hAnsi="Times New Roman" w:cs="Times New Roman"/>
          <w:b/>
          <w:bCs/>
          <w:color w:val="2E74B5" w:themeColor="accent5" w:themeShade="BF"/>
          <w:sz w:val="24"/>
          <w:szCs w:val="24"/>
        </w:rPr>
        <w:t>FL(LOCAL)</w:t>
      </w:r>
      <w:r w:rsidRPr="00D53EEA">
        <w:rPr>
          <w:rFonts w:ascii="Times New Roman" w:hAnsi="Times New Roman" w:cs="Times New Roman"/>
          <w:b/>
          <w:bCs/>
          <w:color w:val="2E74B5" w:themeColor="accent5" w:themeShade="BF"/>
          <w:sz w:val="24"/>
          <w:szCs w:val="24"/>
        </w:rPr>
        <w:t xml:space="preserve"> </w:t>
      </w:r>
      <w:r w:rsidRPr="005B1777">
        <w:rPr>
          <w:rFonts w:ascii="Times New Roman" w:hAnsi="Times New Roman" w:cs="Times New Roman"/>
          <w:b/>
          <w:bCs/>
          <w:sz w:val="24"/>
          <w:szCs w:val="24"/>
        </w:rPr>
        <w:t xml:space="preserve">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3EFE27E9"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4963BE">
      <w:pPr>
        <w:pStyle w:val="ListParagraph"/>
        <w:ind w:left="1440"/>
        <w:rPr>
          <w:rFonts w:ascii="Times New Roman" w:hAnsi="Times New Roman" w:cs="Times New Roman"/>
          <w:sz w:val="24"/>
          <w:szCs w:val="24"/>
        </w:rPr>
      </w:pPr>
    </w:p>
    <w:p w14:paraId="42A74834"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94"/>
      </w:r>
    </w:p>
    <w:p w14:paraId="2689CD7B" w14:textId="77777777" w:rsidR="00A9082F" w:rsidRPr="006B554B" w:rsidRDefault="00A9082F" w:rsidP="00A9082F">
      <w:pPr>
        <w:jc w:val="both"/>
      </w:pPr>
    </w:p>
    <w:p w14:paraId="0F9CB251" w14:textId="6FF43536" w:rsidR="00A9082F" w:rsidRDefault="00A9082F" w:rsidP="004963BE">
      <w:pPr>
        <w:jc w:val="both"/>
      </w:pPr>
      <w:r>
        <w:t xml:space="preserve">Copies of educational records may be provided in accordance with the District’s </w:t>
      </w:r>
      <w:r w:rsidR="00011049" w:rsidRPr="00E249AE">
        <w:rPr>
          <w:b/>
          <w:color w:val="2E74B5" w:themeColor="accent5" w:themeShade="BF"/>
        </w:rPr>
        <w:t>FL(LOCAL)</w:t>
      </w:r>
      <w:r w:rsidRPr="00D53EEA">
        <w:rPr>
          <w:b/>
          <w:bCs/>
          <w:color w:val="2E74B5" w:themeColor="accent5" w:themeShade="BF"/>
        </w:rPr>
        <w:t xml:space="preserve"> </w:t>
      </w:r>
      <w:r>
        <w:t>policy. Fees may be charged for those copies so long as the fee does not effectively prevent the parent or guardian from exercising their right to inspect and review the requested records.</w:t>
      </w:r>
      <w:r>
        <w:rPr>
          <w:rStyle w:val="FootnoteReference"/>
        </w:rPr>
        <w:footnoteReference w:id="95"/>
      </w:r>
    </w:p>
    <w:p w14:paraId="1176EEA8" w14:textId="77777777" w:rsidR="006D0067" w:rsidRPr="007F31F5" w:rsidRDefault="006D0067" w:rsidP="00A9082F">
      <w:pPr>
        <w:ind w:left="1800"/>
        <w:jc w:val="both"/>
      </w:pPr>
    </w:p>
    <w:p w14:paraId="09717D9C" w14:textId="77777777" w:rsidR="00A9082F" w:rsidRDefault="00A9082F" w:rsidP="0038139A">
      <w:pPr>
        <w:jc w:val="center"/>
        <w:rPr>
          <w:b/>
          <w:bCs/>
        </w:rPr>
      </w:pPr>
      <w:r w:rsidRPr="008727D2">
        <w:rPr>
          <w:noProof/>
        </w:rPr>
        <w:lastRenderedPageBreak/>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b/>
          <w:bCs/>
        </w:rPr>
      </w:pPr>
      <w:r w:rsidRPr="00624918">
        <w:rPr>
          <w:rStyle w:val="FootnoteReference"/>
          <w:b/>
          <w:bCs/>
        </w:rPr>
        <w:footnoteReference w:id="96"/>
      </w:r>
    </w:p>
    <w:p w14:paraId="475C1A0E" w14:textId="1D91E9B8" w:rsidR="00A9082F" w:rsidRDefault="00A9082F" w:rsidP="00A9082F">
      <w:pPr>
        <w:jc w:val="both"/>
      </w:pPr>
      <w: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Pr>
        <w:footnoteReference w:id="97"/>
      </w:r>
      <w:r>
        <w:t xml:space="preserve">  When a parent or guardian makes a written request for an ARD committee meeting, the </w:t>
      </w:r>
      <w:r w:rsidR="007F38E1">
        <w:t xml:space="preserve">campus administrator and/or the </w:t>
      </w:r>
      <w:r w:rsidR="00C16A8F">
        <w:t>Big 4 SSA</w:t>
      </w:r>
      <w:r w:rsidR="007F38E1">
        <w:t xml:space="preserve"> case manager</w:t>
      </w:r>
      <w:r>
        <w:t xml:space="preserve"> will provide the written explanation above or coordinate with the student’s parents, guardians, teachers and related service providers to schedule the ARD committee meeting. </w:t>
      </w:r>
    </w:p>
    <w:p w14:paraId="4FF5ED8A" w14:textId="77777777" w:rsidR="006D0067" w:rsidRDefault="006D0067" w:rsidP="00A9082F">
      <w:pPr>
        <w:jc w:val="both"/>
      </w:pPr>
    </w:p>
    <w:p w14:paraId="33606F31" w14:textId="77777777" w:rsidR="00A9082F" w:rsidRDefault="00A9082F" w:rsidP="00A9082F">
      <w:pPr>
        <w:jc w:val="cente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566" cy="1210258"/>
                    </a:xfrm>
                    <a:prstGeom prst="rect">
                      <a:avLst/>
                    </a:prstGeom>
                  </pic:spPr>
                </pic:pic>
              </a:graphicData>
            </a:graphic>
          </wp:inline>
        </w:drawing>
      </w:r>
    </w:p>
    <w:p w14:paraId="7F1E946B" w14:textId="77777777" w:rsidR="006D0067" w:rsidRDefault="006D0067" w:rsidP="00A9082F">
      <w:pPr>
        <w:ind w:left="1440" w:hanging="720"/>
      </w:pPr>
    </w:p>
    <w:p w14:paraId="48886EFA" w14:textId="44BE27C1" w:rsidR="00A9082F" w:rsidRDefault="00A9082F" w:rsidP="00A9082F">
      <w:pPr>
        <w:ind w:left="1440" w:hanging="720"/>
        <w:rPr>
          <w:b/>
          <w:bCs/>
          <w:i/>
          <w:iCs/>
          <w:sz w:val="28"/>
          <w:szCs w:val="28"/>
        </w:rPr>
      </w:pPr>
      <w:r w:rsidRPr="00F521E3">
        <w:rPr>
          <w:b/>
          <w:bCs/>
          <w:sz w:val="28"/>
          <w:szCs w:val="28"/>
        </w:rPr>
        <w:t>3.1</w:t>
      </w:r>
      <w:r w:rsidR="00D22C3D">
        <w:rPr>
          <w:b/>
          <w:bCs/>
          <w:sz w:val="28"/>
          <w:szCs w:val="28"/>
        </w:rPr>
        <w:t>1</w:t>
      </w:r>
      <w:r w:rsidRPr="00F521E3">
        <w:rPr>
          <w:b/>
          <w:bCs/>
          <w:i/>
          <w:iCs/>
          <w:sz w:val="28"/>
          <w:szCs w:val="28"/>
        </w:rPr>
        <w:tab/>
      </w:r>
      <w:bookmarkStart w:id="22" w:name="FAPE311"/>
      <w:bookmarkEnd w:id="22"/>
      <w:r w:rsidRPr="00F521E3">
        <w:rPr>
          <w:b/>
          <w:bCs/>
          <w:i/>
          <w:iCs/>
          <w:sz w:val="28"/>
          <w:szCs w:val="28"/>
        </w:rPr>
        <w:t xml:space="preserve">How does the District ensure </w:t>
      </w:r>
      <w:r w:rsidR="003200ED">
        <w:rPr>
          <w:b/>
          <w:bCs/>
          <w:i/>
          <w:iCs/>
          <w:sz w:val="28"/>
          <w:szCs w:val="28"/>
        </w:rPr>
        <w:t>that</w:t>
      </w:r>
      <w:r w:rsidRPr="00F521E3">
        <w:rPr>
          <w:b/>
          <w:bCs/>
          <w:i/>
          <w:iCs/>
          <w:sz w:val="28"/>
          <w:szCs w:val="28"/>
        </w:rPr>
        <w:t xml:space="preserve"> parents </w:t>
      </w:r>
      <w:r>
        <w:rPr>
          <w:b/>
          <w:bCs/>
          <w:i/>
          <w:iCs/>
          <w:sz w:val="28"/>
          <w:szCs w:val="28"/>
        </w:rPr>
        <w:t>or guardians</w:t>
      </w:r>
      <w:r w:rsidR="003200ED">
        <w:rPr>
          <w:b/>
          <w:bCs/>
          <w:i/>
          <w:iCs/>
          <w:sz w:val="28"/>
          <w:szCs w:val="28"/>
        </w:rPr>
        <w:t xml:space="preserve"> with emergent bilingual abilities</w:t>
      </w:r>
      <w:r>
        <w:rPr>
          <w:b/>
          <w:bCs/>
          <w:i/>
          <w:iCs/>
          <w:sz w:val="28"/>
          <w:szCs w:val="28"/>
        </w:rPr>
        <w:t xml:space="preserve"> </w:t>
      </w:r>
      <w:r w:rsidRPr="00F521E3">
        <w:rPr>
          <w:b/>
          <w:bCs/>
          <w:i/>
          <w:iCs/>
          <w:sz w:val="28"/>
          <w:szCs w:val="28"/>
        </w:rPr>
        <w:t>are included in the IEP development process?</w:t>
      </w:r>
    </w:p>
    <w:p w14:paraId="228A21F8" w14:textId="77777777" w:rsidR="006D0067" w:rsidRPr="00F521E3" w:rsidRDefault="006D0067" w:rsidP="00A9082F">
      <w:pPr>
        <w:ind w:left="1440" w:hanging="720"/>
        <w:rPr>
          <w:b/>
          <w:bCs/>
          <w:i/>
          <w:iCs/>
          <w:sz w:val="28"/>
          <w:szCs w:val="28"/>
        </w:rPr>
      </w:pPr>
    </w:p>
    <w:p w14:paraId="35164802" w14:textId="22C9769B" w:rsidR="00A9082F" w:rsidRDefault="00A9082F" w:rsidP="00A9082F">
      <w:pPr>
        <w:jc w:val="both"/>
      </w:pPr>
      <w:r>
        <w:lastRenderedPageBreak/>
        <w:t>I</w:t>
      </w:r>
      <w:r w:rsidRPr="002022CB">
        <w:t>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’s native language is Spanish, the District will provide notices to the parent</w:t>
      </w:r>
      <w:r>
        <w:t xml:space="preserve"> or guardian</w:t>
      </w:r>
      <w:r w:rsidRPr="002022CB">
        <w:t xml:space="preserve"> in Spanish. If the parent</w:t>
      </w:r>
      <w:r>
        <w:t xml:space="preserve"> or guardian</w:t>
      </w:r>
      <w:r w:rsidRPr="002022CB">
        <w:t xml:space="preserve">’s native language is other than English or Spanish, the District will make a good faith effort to provide notices to the parent </w:t>
      </w:r>
      <w:r>
        <w:t xml:space="preserve">or guardians </w:t>
      </w:r>
      <w:r w:rsidRPr="002022CB">
        <w:t>in the parent</w:t>
      </w:r>
      <w:r>
        <w:t xml:space="preserve"> or guardian</w:t>
      </w:r>
      <w:r w:rsidRPr="002022CB">
        <w:t>’s native language</w:t>
      </w:r>
      <w:r>
        <w:t xml:space="preserve"> </w:t>
      </w:r>
      <w:r w:rsidRPr="002022CB">
        <w:t xml:space="preserve">unless it is clearly not feasible to do so.  The term </w:t>
      </w:r>
      <w:r>
        <w:t>“</w:t>
      </w:r>
      <w:r w:rsidRPr="002022CB">
        <w:t>native language</w:t>
      </w:r>
      <w:r>
        <w:t>”</w:t>
      </w:r>
      <w:r w:rsidRPr="002022CB">
        <w:t xml:space="preserve"> means the language normally used by the parent</w:t>
      </w:r>
      <w:r>
        <w:t xml:space="preserve"> or guardian</w:t>
      </w:r>
      <w:r w:rsidRPr="002022CB">
        <w:t>.</w:t>
      </w:r>
      <w:r>
        <w:rPr>
          <w:rStyle w:val="FootnoteReference"/>
        </w:rPr>
        <w:footnoteReference w:id="98"/>
      </w:r>
      <w:r>
        <w:t xml:space="preserve"> </w:t>
      </w:r>
      <w:r w:rsidR="003D22D1">
        <w:rPr>
          <w:i/>
          <w:iCs/>
        </w:rPr>
        <w:t>Emergent Bilingual</w:t>
      </w:r>
      <w:r w:rsidRPr="000A4DFF">
        <w:t xml:space="preserve"> </w:t>
      </w:r>
      <w:r>
        <w:t>is equivalent to</w:t>
      </w:r>
      <w:r w:rsidRPr="000A4DFF">
        <w:t xml:space="preserve"> </w:t>
      </w:r>
      <w:r w:rsidRPr="00DB006C">
        <w:rPr>
          <w:i/>
          <w:iCs/>
        </w:rPr>
        <w:t>English Learner</w:t>
      </w:r>
      <w:r w:rsidRPr="000A4DFF">
        <w:t xml:space="preserve"> (EL)</w:t>
      </w:r>
      <w:r w:rsidR="003D22D1">
        <w:t xml:space="preserve"> </w:t>
      </w:r>
      <w:r w:rsidRPr="000A4DFF">
        <w:t>in the special education context.</w:t>
      </w:r>
      <w:r>
        <w:rPr>
          <w:rStyle w:val="FootnoteReference"/>
        </w:rPr>
        <w:footnoteReference w:id="99"/>
      </w:r>
    </w:p>
    <w:p w14:paraId="76665585" w14:textId="77777777" w:rsidR="000E1EF5" w:rsidRDefault="000E1EF5" w:rsidP="00A9082F">
      <w:pPr>
        <w:jc w:val="both"/>
      </w:pPr>
    </w:p>
    <w:p w14:paraId="32D550BD" w14:textId="7A0967D9" w:rsidR="00A9082F" w:rsidRDefault="00A9082F" w:rsidP="00A9082F">
      <w:pPr>
        <w:jc w:val="both"/>
      </w:pPr>
      <w:r w:rsidRPr="002022CB">
        <w:t>If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 xml:space="preserve">’s native language is Spanish, the District will provide </w:t>
      </w:r>
      <w:r>
        <w:t>at any ARD committee meeting</w:t>
      </w:r>
      <w:r w:rsidRPr="002022CB">
        <w:t xml:space="preserve"> a person who is able to interpret for the parent</w:t>
      </w:r>
      <w:r>
        <w:t xml:space="preserve"> or guardian</w:t>
      </w:r>
      <w:r w:rsidRPr="002022CB">
        <w:t xml:space="preserve">.  </w:t>
      </w:r>
      <w:r w:rsidRPr="002F7B28">
        <w:t xml:space="preserve">If </w:t>
      </w:r>
      <w:r>
        <w:t xml:space="preserve">a parent or guardian’s native language is </w:t>
      </w:r>
      <w:r w:rsidRPr="002F7B28">
        <w:t>other than Spanish</w:t>
      </w:r>
      <w:r>
        <w:t>, the District will make a good faith effort to obtain an interpreter or translator to assist the parent or guardian.</w:t>
      </w:r>
      <w:r>
        <w:rPr>
          <w:rStyle w:val="FootnoteReference"/>
        </w:rPr>
        <w:footnoteReference w:id="100"/>
      </w:r>
      <w:r>
        <w:t xml:space="preserve">  The </w:t>
      </w:r>
      <w:r w:rsidR="007F38E1">
        <w:t>campus administrator</w:t>
      </w:r>
      <w:r>
        <w:t xml:space="preserve"> shall coordinate with the student’s </w:t>
      </w:r>
      <w:r>
        <w:br/>
      </w:r>
      <w:r w:rsidR="00C16A8F">
        <w:t>Big 4 SSA</w:t>
      </w:r>
      <w:r w:rsidR="007F38E1">
        <w:t xml:space="preserve"> case manager </w:t>
      </w:r>
      <w:r>
        <w:t xml:space="preserve">to ensure that the parents or guardians of students with a disability whose native language is other than English are able to participate in the ARD committee meeting with the assistance of translators and interpreters, as appropriate. The </w:t>
      </w:r>
      <w:r w:rsidR="00C16A8F">
        <w:t>Big 4 SSA</w:t>
      </w:r>
      <w:r w:rsidR="00866F6C">
        <w:t xml:space="preserve"> case manager</w:t>
      </w:r>
      <w: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22C46236" w14:textId="77777777" w:rsidR="006D0067" w:rsidRDefault="006D0067" w:rsidP="00A9082F">
      <w:pPr>
        <w:jc w:val="both"/>
      </w:pPr>
    </w:p>
    <w:p w14:paraId="3C873E99" w14:textId="77777777" w:rsidR="00A9082F" w:rsidRPr="002F7B28" w:rsidRDefault="00A9082F" w:rsidP="00A9082F">
      <w:pPr>
        <w:jc w:val="both"/>
      </w:pPr>
      <w:r>
        <w:t>If</w:t>
      </w:r>
      <w:r w:rsidRPr="002F7B28">
        <w:t xml:space="preserve"> the student's parent</w:t>
      </w:r>
      <w:r>
        <w:t xml:space="preserve"> or guardian</w:t>
      </w:r>
      <w:r w:rsidRPr="002F7B28">
        <w:t xml:space="preserve"> is unable to speak English and the parent</w:t>
      </w:r>
      <w:r>
        <w:t xml:space="preserve"> or guardian</w:t>
      </w:r>
      <w:r w:rsidRPr="002F7B28">
        <w:t xml:space="preserve">'s native language is Spanish, the </w:t>
      </w:r>
      <w:r>
        <w:t>District shall</w:t>
      </w:r>
      <w:r w:rsidRPr="002F7B28">
        <w:t xml:space="preserve"> provide a written copy or audio recording of the student's IEP translated into</w:t>
      </w:r>
      <w:r>
        <w:t xml:space="preserve"> </w:t>
      </w:r>
      <w:r w:rsidRPr="002F7B28">
        <w:t>Spanish</w:t>
      </w:r>
      <w:r>
        <w:t>.</w:t>
      </w:r>
      <w:r>
        <w:rPr>
          <w:rStyle w:val="FootnoteReference"/>
        </w:rPr>
        <w:footnoteReference w:id="101"/>
      </w:r>
      <w:r>
        <w:t xml:space="preserve">  I</w:t>
      </w:r>
      <w:r w:rsidRPr="00743D69">
        <w:t>f the parent</w:t>
      </w:r>
      <w:r>
        <w:t xml:space="preserve"> or guardian</w:t>
      </w:r>
      <w:r w:rsidRPr="00743D69">
        <w:t>'s native language is a language other than Spanish</w:t>
      </w:r>
      <w:r>
        <w:t>, the District shall</w:t>
      </w:r>
      <w:r w:rsidRPr="00743D69">
        <w:t xml:space="preserve"> </w:t>
      </w:r>
      <w:r>
        <w:t>m</w:t>
      </w:r>
      <w:r w:rsidRPr="00743D69">
        <w:t xml:space="preserve">ake a good faith effort to provide the parent with a written copy or audio recording of the </w:t>
      </w:r>
      <w:r>
        <w:t>student’s</w:t>
      </w:r>
      <w:r w:rsidRPr="00743D69">
        <w:t xml:space="preserve"> IEP translated into the parent</w:t>
      </w:r>
      <w:r>
        <w:t xml:space="preserve"> or guardian</w:t>
      </w:r>
      <w:r w:rsidRPr="00743D69">
        <w:t>'s native language.</w:t>
      </w:r>
      <w:r>
        <w:t xml:space="preserve">  When translating a student’s IEP, </w:t>
      </w:r>
      <w:r w:rsidRPr="002F7B28">
        <w:t xml:space="preserve">all of the text in the student's IEP </w:t>
      </w:r>
      <w:r>
        <w:t>shall be</w:t>
      </w:r>
      <w:r w:rsidRPr="002F7B28">
        <w:t xml:space="preserve"> accurately translated</w:t>
      </w:r>
      <w:r>
        <w:t>,</w:t>
      </w:r>
      <w:r w:rsidRPr="002F7B28">
        <w:t xml:space="preserve"> </w:t>
      </w:r>
      <w:r>
        <w:t>resulting in</w:t>
      </w:r>
      <w:r w:rsidRPr="002F7B28">
        <w:t xml:space="preserve"> a comparable rendition of the IEP in English </w:t>
      </w:r>
      <w:r>
        <w:t>and not a partial translation or summary.</w:t>
      </w:r>
      <w:r>
        <w:rPr>
          <w:rStyle w:val="FootnoteReference"/>
        </w:rPr>
        <w:footnoteReference w:id="102"/>
      </w:r>
      <w:r>
        <w:t xml:space="preserve">  </w:t>
      </w:r>
    </w:p>
    <w:p w14:paraId="2B79488D" w14:textId="77777777" w:rsidR="00A9082F" w:rsidRDefault="00A9082F" w:rsidP="00A9082F">
      <w:pPr>
        <w:rPr>
          <w:b/>
          <w:bCs/>
        </w:rPr>
      </w:pPr>
      <w:r>
        <w:rPr>
          <w:b/>
          <w:bCs/>
        </w:rPr>
        <w:tab/>
      </w:r>
    </w:p>
    <w:p w14:paraId="66E1224F" w14:textId="7C87F5D8" w:rsidR="00A9082F" w:rsidRDefault="00A9082F" w:rsidP="006D0067">
      <w:pPr>
        <w:ind w:left="1440" w:hanging="720"/>
        <w:rPr>
          <w:b/>
          <w:bCs/>
          <w:i/>
          <w:iCs/>
          <w:sz w:val="28"/>
          <w:szCs w:val="28"/>
        </w:rPr>
      </w:pPr>
      <w:r w:rsidRPr="00F521E3">
        <w:rPr>
          <w:b/>
          <w:bCs/>
          <w:sz w:val="28"/>
          <w:szCs w:val="28"/>
        </w:rPr>
        <w:t>3.1</w:t>
      </w:r>
      <w:r w:rsidR="00D22C3D">
        <w:rPr>
          <w:b/>
          <w:bCs/>
          <w:sz w:val="28"/>
          <w:szCs w:val="28"/>
        </w:rPr>
        <w:t>2</w:t>
      </w:r>
      <w:r w:rsidRPr="00F521E3">
        <w:rPr>
          <w:b/>
          <w:bCs/>
          <w:i/>
          <w:iCs/>
          <w:sz w:val="28"/>
          <w:szCs w:val="28"/>
        </w:rPr>
        <w:tab/>
      </w:r>
      <w:bookmarkStart w:id="23" w:name="FAPE312"/>
      <w:bookmarkEnd w:id="23"/>
      <w:r w:rsidRPr="00F521E3">
        <w:rPr>
          <w:b/>
          <w:bCs/>
          <w:i/>
          <w:iCs/>
          <w:sz w:val="28"/>
          <w:szCs w:val="28"/>
        </w:rPr>
        <w:t>How does the District ensure that a student’s IEP is implemented?</w:t>
      </w:r>
    </w:p>
    <w:p w14:paraId="377287A5" w14:textId="77777777" w:rsidR="006D0067" w:rsidRPr="00F521E3" w:rsidRDefault="006D0067" w:rsidP="00A9082F">
      <w:pPr>
        <w:ind w:firstLine="720"/>
        <w:rPr>
          <w:b/>
          <w:bCs/>
          <w:i/>
          <w:iCs/>
          <w:sz w:val="28"/>
          <w:szCs w:val="28"/>
        </w:rPr>
      </w:pPr>
    </w:p>
    <w:p w14:paraId="65EE2FC7" w14:textId="4B546459" w:rsidR="00A9082F" w:rsidRDefault="00A9082F" w:rsidP="00A9082F">
      <w:pPr>
        <w:jc w:val="both"/>
      </w:pPr>
      <w:r w:rsidRPr="00830513">
        <w:t xml:space="preserve">After the IEP is written and a placement is determined, the </w:t>
      </w:r>
      <w:r w:rsidR="00866F6C">
        <w:t>campus administrator</w:t>
      </w:r>
      <w:r>
        <w:t xml:space="preserve"> shall coordinate with the student’s special and general education teachers and related service providers to ensure the student is provided </w:t>
      </w:r>
      <w:r w:rsidRPr="00830513">
        <w:t>the special education and related services identified in the IEP.</w:t>
      </w:r>
      <w:r>
        <w:rPr>
          <w:rStyle w:val="FootnoteReference"/>
        </w:rPr>
        <w:footnoteReference w:id="103"/>
      </w:r>
      <w:r w:rsidRPr="00830513">
        <w:t xml:space="preserve">  </w:t>
      </w:r>
      <w:r>
        <w:t xml:space="preserve">The </w:t>
      </w:r>
      <w:r w:rsidR="00C16A8F">
        <w:t>Big 4 SSA</w:t>
      </w:r>
      <w:r w:rsidR="00866F6C">
        <w:t xml:space="preserve"> case manager </w:t>
      </w:r>
      <w:r>
        <w:t xml:space="preserve">shall make the student’s IEP </w:t>
      </w:r>
      <w:r w:rsidRPr="00E63362">
        <w:t>accessible to each regular education teacher, special education teacher, related service provider, and any other service provider who is responsible for its implementation.</w:t>
      </w:r>
      <w:r>
        <w:rPr>
          <w:rStyle w:val="FootnoteReference"/>
        </w:rPr>
        <w:footnoteReference w:id="104"/>
      </w:r>
      <w:r>
        <w:t xml:space="preserve">  Additionally, </w:t>
      </w:r>
      <w:r w:rsidR="00C16A8F">
        <w:t>Big 4 SSA</w:t>
      </w:r>
      <w:r w:rsidR="00866F6C">
        <w:t xml:space="preserve"> case manager </w:t>
      </w:r>
      <w:r>
        <w:t>shall inform each</w:t>
      </w:r>
      <w:r w:rsidRPr="00830513">
        <w:t xml:space="preserve"> regular teacher, special education teacher, related service provider, and any other service provider who is responsible for the implementation of the student’s IEP, </w:t>
      </w:r>
      <w:r>
        <w:t>of each of</w:t>
      </w:r>
      <w:r w:rsidRPr="00830513">
        <w:t xml:space="preserve"> </w:t>
      </w:r>
      <w:r>
        <w:t xml:space="preserve">her or his </w:t>
      </w:r>
      <w:r w:rsidRPr="00830513">
        <w:t xml:space="preserve">specific </w:t>
      </w:r>
      <w:r w:rsidRPr="00830513">
        <w:lastRenderedPageBreak/>
        <w:t>responsibilities related to implementation of the student’s IEP and the specific accommodations, modifications, and supports that must be provided for the student as identified in the IEP.</w:t>
      </w:r>
      <w:r>
        <w:rPr>
          <w:rStyle w:val="FootnoteReference"/>
        </w:rPr>
        <w:footnoteReference w:id="105"/>
      </w:r>
      <w:r w:rsidRPr="00830513">
        <w:t xml:space="preserve"> </w:t>
      </w:r>
    </w:p>
    <w:p w14:paraId="48ED2796" w14:textId="77777777" w:rsidR="006D0067" w:rsidRDefault="006D0067" w:rsidP="00A9082F">
      <w:pPr>
        <w:jc w:val="both"/>
      </w:pPr>
    </w:p>
    <w:p w14:paraId="7DABC187" w14:textId="6DA1FEA0" w:rsidR="00A9082F" w:rsidRDefault="00A9082F" w:rsidP="00A9082F">
      <w:pPr>
        <w:jc w:val="center"/>
        <w:rPr>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0944" cy="530416"/>
                    </a:xfrm>
                    <a:prstGeom prst="rect">
                      <a:avLst/>
                    </a:prstGeom>
                  </pic:spPr>
                </pic:pic>
              </a:graphicData>
            </a:graphic>
          </wp:inline>
        </w:drawing>
      </w:r>
    </w:p>
    <w:p w14:paraId="7AB233D0" w14:textId="77777777" w:rsidR="006D0067" w:rsidRDefault="006D0067" w:rsidP="00A9082F">
      <w:pPr>
        <w:jc w:val="center"/>
        <w:rPr>
          <w:b/>
          <w:bCs/>
        </w:rPr>
      </w:pPr>
    </w:p>
    <w:p w14:paraId="412C48E3" w14:textId="650146D6" w:rsidR="00A9082F" w:rsidRDefault="00A9082F" w:rsidP="00A9082F">
      <w:pPr>
        <w:jc w:val="both"/>
      </w:pPr>
      <w:r>
        <w:t xml:space="preserve">The </w:t>
      </w:r>
      <w:r w:rsidR="00C16A8F">
        <w:t>Big 4 SSA</w:t>
      </w:r>
      <w:r w:rsidR="00866F6C">
        <w:t xml:space="preserve"> </w:t>
      </w:r>
      <w:r>
        <w:t>shall</w:t>
      </w:r>
      <w:r w:rsidRPr="00592415">
        <w:t xml:space="preserve"> maintain an eligibility folder for each student receiving special</w:t>
      </w:r>
      <w:r>
        <w:t xml:space="preserve"> </w:t>
      </w:r>
      <w:r w:rsidRPr="00592415">
        <w:t>education services, in addition to the student's cumulative record. The eligibility folder</w:t>
      </w:r>
      <w:r>
        <w:t xml:space="preserve"> shall</w:t>
      </w:r>
      <w:r w:rsidRPr="00592415">
        <w:t xml:space="preserve"> include, but need not be limited to</w:t>
      </w:r>
      <w:r>
        <w:t xml:space="preserve">, </w:t>
      </w:r>
      <w:r w:rsidRPr="00592415">
        <w:t>copies of referral data; documentation of notices</w:t>
      </w:r>
      <w:r>
        <w:t xml:space="preserve"> </w:t>
      </w:r>
      <w:r w:rsidRPr="00592415">
        <w:t xml:space="preserve">and consents; evaluation reports and supporting data; </w:t>
      </w:r>
      <w:r>
        <w:t xml:space="preserve">ARD </w:t>
      </w:r>
      <w:r w:rsidRPr="00592415">
        <w:t xml:space="preserve">committee reports; and the student's </w:t>
      </w:r>
      <w:r>
        <w:t>IEPs.</w:t>
      </w:r>
      <w:r>
        <w:rPr>
          <w:rStyle w:val="FootnoteReference"/>
        </w:rPr>
        <w:footnoteReference w:id="106"/>
      </w:r>
    </w:p>
    <w:p w14:paraId="7AE60922" w14:textId="77777777" w:rsidR="006D0067" w:rsidRDefault="006D0067" w:rsidP="00A9082F">
      <w:pPr>
        <w:jc w:val="both"/>
      </w:pPr>
    </w:p>
    <w:p w14:paraId="5AF4F538" w14:textId="588FDE40" w:rsidR="00A9082F" w:rsidRDefault="00A9082F" w:rsidP="00A9082F">
      <w:pPr>
        <w:jc w:val="both"/>
      </w:pPr>
      <w:r w:rsidRPr="00BC5247">
        <w:t xml:space="preserve">Each </w:t>
      </w:r>
      <w:r w:rsidR="00866F6C">
        <w:t>campus administrator and/or special education teacher</w:t>
      </w:r>
      <w:r w:rsidRPr="00BC5247">
        <w:t xml:space="preserve"> </w:t>
      </w:r>
      <w:r>
        <w:t>shall</w:t>
      </w:r>
      <w:r w:rsidRPr="00BC5247">
        <w:t xml:space="preserve"> ensure that each teacher who provides instruction to a student</w:t>
      </w:r>
      <w:r>
        <w:t xml:space="preserve"> </w:t>
      </w:r>
      <w:r w:rsidRPr="00BC5247">
        <w:t>with disabilities:</w:t>
      </w:r>
    </w:p>
    <w:p w14:paraId="2128A426" w14:textId="77777777" w:rsidR="00D22C3D" w:rsidRPr="00BC5247" w:rsidRDefault="00D22C3D" w:rsidP="00A9082F">
      <w:pPr>
        <w:jc w:val="both"/>
      </w:pPr>
    </w:p>
    <w:p w14:paraId="02704D80" w14:textId="77777777" w:rsidR="00A9082F" w:rsidRPr="00514AE8"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4963BE">
      <w:pPr>
        <w:pStyle w:val="ListParagraph"/>
        <w:numPr>
          <w:ilvl w:val="0"/>
          <w:numId w:val="34"/>
        </w:numPr>
        <w:ind w:left="720"/>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107"/>
      </w:r>
    </w:p>
    <w:p w14:paraId="2236F4FF" w14:textId="742D3F06" w:rsidR="00A9082F" w:rsidRDefault="00866F6C" w:rsidP="00A9082F">
      <w:pPr>
        <w:jc w:val="both"/>
      </w:pPr>
      <w:r>
        <w:t>Each district</w:t>
      </w:r>
      <w:r w:rsidR="00A9082F" w:rsidRPr="00FE3CBF">
        <w:t xml:space="preserve"> </w:t>
      </w:r>
      <w:r w:rsidR="00A9082F">
        <w:t>shall</w:t>
      </w:r>
      <w:r w:rsidR="00A9082F" w:rsidRPr="00BC5247">
        <w:t xml:space="preserve"> develop a process to be used by a teacher who instructs a</w:t>
      </w:r>
      <w:r w:rsidR="00A9082F">
        <w:t xml:space="preserve"> </w:t>
      </w:r>
      <w:r w:rsidR="00A9082F" w:rsidRPr="00BC5247">
        <w:t>student with a disability in a regular classroom setting</w:t>
      </w:r>
      <w:r w:rsidR="00A9082F">
        <w:t xml:space="preserve"> to:</w:t>
      </w:r>
    </w:p>
    <w:p w14:paraId="31619ED3" w14:textId="77777777" w:rsidR="00A9082F" w:rsidRPr="00624918"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BE183F3" w:rsidR="00A9082F" w:rsidRDefault="00A9082F" w:rsidP="00A9082F">
      <w:pPr>
        <w:jc w:val="both"/>
      </w:pPr>
      <w:r w:rsidRPr="00F12444">
        <w:t xml:space="preserve">Each </w:t>
      </w:r>
      <w:r w:rsidR="00866F6C">
        <w:t>campus administrator</w:t>
      </w:r>
      <w:r w:rsidRPr="00F12444">
        <w:t xml:space="preserve"> </w:t>
      </w:r>
      <w:r>
        <w:t xml:space="preserve">shall timely respond </w:t>
      </w:r>
      <w:r w:rsidRPr="00BC5247">
        <w:t>to the teacher's request; an</w:t>
      </w:r>
      <w:r>
        <w:t xml:space="preserve">d provide </w:t>
      </w:r>
      <w:r w:rsidRPr="00BC5247">
        <w:t xml:space="preserve">for notification to the student's parent </w:t>
      </w:r>
      <w:r>
        <w:t xml:space="preserve">or guardian </w:t>
      </w:r>
      <w:r w:rsidRPr="00BC5247">
        <w:t>of t</w:t>
      </w:r>
      <w:r>
        <w:t xml:space="preserve">he teacher’s </w:t>
      </w:r>
      <w:r w:rsidRPr="00BC5247">
        <w:t>response.</w:t>
      </w:r>
      <w:r>
        <w:rPr>
          <w:rStyle w:val="FootnoteReference"/>
        </w:rPr>
        <w:footnoteReference w:id="108"/>
      </w:r>
      <w:r>
        <w:t xml:space="preserve"> </w:t>
      </w:r>
    </w:p>
    <w:p w14:paraId="617C8762" w14:textId="77777777" w:rsidR="00A9082F" w:rsidRDefault="00A9082F" w:rsidP="00A9082F">
      <w:pPr>
        <w:jc w:val="both"/>
      </w:pPr>
    </w:p>
    <w:p w14:paraId="01629AAA" w14:textId="77777777" w:rsidR="00A9082F" w:rsidRDefault="00A9082F" w:rsidP="00A9082F">
      <w:pPr>
        <w:jc w:val="cente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b/>
          <w:bCs/>
        </w:rPr>
      </w:pPr>
      <w:r>
        <w:rPr>
          <w:rStyle w:val="FootnoteReference"/>
          <w:b/>
          <w:bCs/>
        </w:rPr>
        <w:footnoteReference w:id="109"/>
      </w:r>
    </w:p>
    <w:p w14:paraId="31726711" w14:textId="64F587B9" w:rsidR="003200ED" w:rsidRDefault="003200ED" w:rsidP="005D15CC">
      <w:pPr>
        <w:ind w:left="1440" w:hanging="720"/>
        <w:rPr>
          <w:sz w:val="28"/>
          <w:szCs w:val="28"/>
        </w:rPr>
      </w:pPr>
      <w:r>
        <w:rPr>
          <w:b/>
          <w:bCs/>
          <w:sz w:val="28"/>
          <w:szCs w:val="28"/>
        </w:rPr>
        <w:lastRenderedPageBreak/>
        <w:t>3.1</w:t>
      </w:r>
      <w:r w:rsidR="00D22C3D">
        <w:rPr>
          <w:b/>
          <w:bCs/>
          <w:sz w:val="28"/>
          <w:szCs w:val="28"/>
        </w:rPr>
        <w:t>3</w:t>
      </w:r>
      <w:r>
        <w:rPr>
          <w:b/>
          <w:bCs/>
          <w:sz w:val="28"/>
          <w:szCs w:val="28"/>
        </w:rPr>
        <w:tab/>
      </w:r>
      <w:bookmarkStart w:id="25" w:name="FAPE313"/>
      <w:bookmarkEnd w:id="25"/>
      <w:r w:rsidRPr="00584311">
        <w:rPr>
          <w:b/>
          <w:bCs/>
          <w:i/>
          <w:iCs/>
          <w:sz w:val="28"/>
          <w:szCs w:val="28"/>
        </w:rPr>
        <w:t xml:space="preserve">How does the District </w:t>
      </w:r>
      <w:r w:rsidR="00F1028F" w:rsidRPr="00584311">
        <w:rPr>
          <w:b/>
          <w:bCs/>
          <w:i/>
          <w:iCs/>
          <w:sz w:val="28"/>
          <w:szCs w:val="28"/>
        </w:rPr>
        <w:t>determine compensatory services for students whose FIIE was delayed or whose IEP was interrupted, reduced, delayed, suspended or discontinued during the 2019-2020 or 2020-2021 school years</w:t>
      </w:r>
      <w:r w:rsidRPr="00584311">
        <w:rPr>
          <w:b/>
          <w:bCs/>
          <w:i/>
          <w:iCs/>
          <w:sz w:val="28"/>
          <w:szCs w:val="28"/>
        </w:rPr>
        <w:t>?</w:t>
      </w:r>
    </w:p>
    <w:p w14:paraId="7E6873EC" w14:textId="77777777" w:rsidR="00CA47A6" w:rsidRPr="005D15CC" w:rsidRDefault="00CA47A6" w:rsidP="005D15CC">
      <w:pPr>
        <w:ind w:left="1440" w:hanging="720"/>
        <w:rPr>
          <w:b/>
          <w:bCs/>
          <w:sz w:val="28"/>
          <w:szCs w:val="28"/>
        </w:rPr>
      </w:pPr>
    </w:p>
    <w:p w14:paraId="58D81EB8" w14:textId="4339A176" w:rsidR="003200ED" w:rsidRDefault="00866F6C" w:rsidP="00FF4A94">
      <w:pPr>
        <w:jc w:val="both"/>
      </w:pPr>
      <w:r>
        <w:t xml:space="preserve">The </w:t>
      </w:r>
      <w:r w:rsidR="00C16A8F">
        <w:t>Big 4 SSA</w:t>
      </w:r>
      <w:r>
        <w:t xml:space="preserve"> case manager</w:t>
      </w:r>
      <w:r w:rsidR="00A84759">
        <w:t xml:space="preserve"> will ensure that the IEP f</w:t>
      </w:r>
      <w:r w:rsidR="00F1028F">
        <w:t xml:space="preserve">or each student who was enrolled in the District’s special education program during the 2019-2020 or 2020-2021 school year, </w:t>
      </w:r>
      <w:r w:rsidR="00A84759">
        <w:t xml:space="preserve">includes </w:t>
      </w:r>
      <w:r w:rsidR="00F1028F">
        <w:t>a written supplement that indicates whether that student’s FIIE was completed during the 2019-2020 or 2020-2021 school year, and if so, whether the report was co</w:t>
      </w:r>
      <w:r w:rsidR="00C0730A">
        <w:t>mpleted by the date required</w:t>
      </w:r>
      <w:r w:rsidR="00F1028F">
        <w:t>.</w:t>
      </w:r>
      <w:r w:rsidR="001239AA">
        <w:rPr>
          <w:rStyle w:val="FootnoteReference"/>
        </w:rPr>
        <w:footnoteReference w:id="110"/>
      </w:r>
      <w:r w:rsidR="000A4A09">
        <w:t xml:space="preserve"> </w:t>
      </w:r>
      <w:r w:rsidR="001239AA">
        <w:rPr>
          <w:rStyle w:val="FootnoteReference"/>
        </w:rPr>
        <w:footnoteReference w:id="111"/>
      </w:r>
      <w:r w:rsidR="00F1028F">
        <w:t xml:space="preserve">  </w:t>
      </w:r>
      <w:r w:rsidR="00C16A8F">
        <w:t>Big 4 SSA</w:t>
      </w:r>
      <w:r>
        <w:t xml:space="preserve"> case manager </w:t>
      </w:r>
      <w:r w:rsidR="00F1028F">
        <w:t>will also, if applicable, indicate whether the student’s initial IEP was developed by the date required by</w:t>
      </w:r>
      <w:r w:rsidR="003F6E88">
        <w:t xml:space="preserve"> </w:t>
      </w:r>
      <w:r w:rsidR="003F6E88" w:rsidRPr="005D15CC">
        <w:rPr>
          <w:b/>
          <w:bCs/>
        </w:rPr>
        <w:t>EVALUATIONS</w:t>
      </w:r>
      <w:r w:rsidR="003F6E88">
        <w:t xml:space="preserve">: </w:t>
      </w:r>
      <w:r w:rsidR="003F6E88" w:rsidRPr="005D15CC">
        <w:rPr>
          <w:b/>
          <w:bCs/>
        </w:rPr>
        <w:t>section 2.4</w:t>
      </w:r>
      <w:r w:rsidR="00F1028F" w:rsidRPr="005D15CC">
        <w:rPr>
          <w:b/>
          <w:bCs/>
        </w:rPr>
        <w:t>.</w:t>
      </w:r>
      <w:r w:rsidR="001239AA">
        <w:rPr>
          <w:rStyle w:val="FootnoteReference"/>
        </w:rPr>
        <w:footnoteReference w:id="112"/>
      </w:r>
      <w:r w:rsidR="00F1028F">
        <w:t xml:space="preserve">  </w:t>
      </w:r>
      <w:r w:rsidR="00C16A8F">
        <w:t>Big 4 SSA</w:t>
      </w:r>
      <w:r>
        <w:t xml:space="preserve"> case manager </w:t>
      </w:r>
      <w:r w:rsidR="00F1028F">
        <w:t xml:space="preserve">will also indicate whether the provision of special education services to that student under an IEP during the 2019-2020 or 2020-2021 school year was interrupted, reduced, delayed, </w:t>
      </w:r>
      <w:r w:rsidR="00A84759">
        <w:t>suspended,</w:t>
      </w:r>
      <w:r w:rsidR="00F1028F">
        <w:t xml:space="preserve"> or discontinued.</w:t>
      </w:r>
      <w:r w:rsidR="001239AA">
        <w:rPr>
          <w:rStyle w:val="FootnoteReference"/>
        </w:rPr>
        <w:footnoteReference w:id="113"/>
      </w:r>
    </w:p>
    <w:p w14:paraId="74F16FBB" w14:textId="20EEE137" w:rsidR="00FF4A94" w:rsidRPr="005D15CC" w:rsidRDefault="00A84759" w:rsidP="005D15CC">
      <w:pPr>
        <w:pStyle w:val="NormalWeb"/>
      </w:pPr>
      <w:r>
        <w:t xml:space="preserve">Based on </w:t>
      </w:r>
      <w:r w:rsidR="00F1028F">
        <w:t xml:space="preserve">these </w:t>
      </w:r>
      <w:r>
        <w:t xml:space="preserve">or any other </w:t>
      </w:r>
      <w:r w:rsidR="00F1028F">
        <w:t>factors</w:t>
      </w:r>
      <w:r>
        <w:t xml:space="preserve">, </w:t>
      </w:r>
      <w:r w:rsidR="00F1028F">
        <w:t xml:space="preserve">the ARD committee will determine </w:t>
      </w:r>
      <w:r w:rsidR="001239AA">
        <w:t xml:space="preserve">and document </w:t>
      </w:r>
      <w:r w:rsidR="00F1028F">
        <w:t xml:space="preserve">whether compensatory educational services are </w:t>
      </w:r>
      <w:r>
        <w:t>appropriate</w:t>
      </w:r>
      <w:r w:rsidR="00F1028F">
        <w:t xml:space="preserve"> for the </w:t>
      </w:r>
      <w:r>
        <w:t>student.</w:t>
      </w:r>
      <w:r w:rsidR="001239AA">
        <w:rPr>
          <w:rStyle w:val="FootnoteReference"/>
        </w:rPr>
        <w:footnoteReference w:id="114"/>
      </w:r>
      <w:r>
        <w:t xml:space="preserve"> </w:t>
      </w:r>
      <w:r w:rsidR="001239AA">
        <w:rPr>
          <w:rStyle w:val="FootnoteReference"/>
        </w:rPr>
        <w:footnoteReference w:id="115"/>
      </w:r>
    </w:p>
    <w:p w14:paraId="2E0C85B6" w14:textId="77777777" w:rsidR="003200ED" w:rsidRDefault="003200ED" w:rsidP="00A9082F">
      <w:pPr>
        <w:ind w:left="1440" w:hanging="720"/>
        <w:rPr>
          <w:b/>
          <w:bCs/>
          <w:sz w:val="28"/>
          <w:szCs w:val="28"/>
        </w:rPr>
      </w:pPr>
    </w:p>
    <w:p w14:paraId="69F5DB85" w14:textId="02462225" w:rsidR="00A9082F" w:rsidRDefault="00A9082F" w:rsidP="00A9082F">
      <w:pPr>
        <w:ind w:left="1440" w:hanging="720"/>
        <w:rPr>
          <w:b/>
          <w:bCs/>
          <w:i/>
          <w:iCs/>
          <w:sz w:val="28"/>
          <w:szCs w:val="28"/>
        </w:rPr>
      </w:pPr>
      <w:r w:rsidRPr="00F521E3">
        <w:rPr>
          <w:b/>
          <w:bCs/>
          <w:sz w:val="28"/>
          <w:szCs w:val="28"/>
        </w:rPr>
        <w:t>3.1</w:t>
      </w:r>
      <w:r w:rsidR="00D22C3D">
        <w:rPr>
          <w:b/>
          <w:bCs/>
          <w:sz w:val="28"/>
          <w:szCs w:val="28"/>
        </w:rPr>
        <w:t>4</w:t>
      </w:r>
      <w:r w:rsidRPr="00F521E3">
        <w:rPr>
          <w:b/>
          <w:bCs/>
          <w:i/>
          <w:iCs/>
          <w:sz w:val="28"/>
          <w:szCs w:val="28"/>
        </w:rPr>
        <w:tab/>
      </w:r>
      <w:bookmarkStart w:id="26" w:name="FAPE314"/>
      <w:bookmarkEnd w:id="26"/>
      <w:r w:rsidRPr="00F521E3">
        <w:rPr>
          <w:b/>
          <w:bCs/>
          <w:i/>
          <w:iCs/>
          <w:sz w:val="28"/>
          <w:szCs w:val="28"/>
        </w:rPr>
        <w:t>How does the District ensure adult students are included in the IEP development process?</w:t>
      </w:r>
    </w:p>
    <w:p w14:paraId="59EE4AD6" w14:textId="77777777" w:rsidR="00CA47A6" w:rsidRPr="00F521E3" w:rsidRDefault="00CA47A6" w:rsidP="00A9082F">
      <w:pPr>
        <w:ind w:left="1440" w:hanging="720"/>
        <w:rPr>
          <w:b/>
          <w:bCs/>
          <w:i/>
          <w:iCs/>
          <w:sz w:val="28"/>
          <w:szCs w:val="28"/>
        </w:rPr>
      </w:pPr>
    </w:p>
    <w:p w14:paraId="17F3761B" w14:textId="277C4A82" w:rsidR="00A9082F" w:rsidRPr="002F464D" w:rsidRDefault="00A9082F" w:rsidP="00A9082F">
      <w:pPr>
        <w:jc w:val="both"/>
      </w:pPr>
      <w:r>
        <w:t>At least one year before a student w</w:t>
      </w:r>
      <w:r w:rsidR="00866F6C">
        <w:t xml:space="preserve">ith a disability turns 18, the </w:t>
      </w:r>
      <w:r w:rsidR="00C16A8F">
        <w:t>Big 4 SSA</w:t>
      </w:r>
      <w:r w:rsidR="00866F6C">
        <w:t xml:space="preserve"> case manager </w:t>
      </w:r>
      <w:r>
        <w:t>shall ensure that the student’s IEP contains a statement regarding the transfer of special education rights and responsibilities at the age of 18. The student’s IEP</w:t>
      </w:r>
      <w:r w:rsidRPr="002F464D">
        <w:t xml:space="preserve"> </w:t>
      </w:r>
      <w:r>
        <w:t>shall</w:t>
      </w:r>
      <w:r w:rsidRPr="002F464D">
        <w:t xml:space="preserve"> also state that the student has been provided information and resources regarding guardianship, alternatives to guardianship, </w:t>
      </w:r>
      <w:r w:rsidRPr="002F464D">
        <w:lastRenderedPageBreak/>
        <w:t>including a supported decision-making agreement and other supports and services that may enable the student to live independently.</w:t>
      </w:r>
      <w:r>
        <w:t xml:space="preserve"> When the student turns 18, the </w:t>
      </w:r>
      <w:r w:rsidR="00C16A8F">
        <w:t>Big 4 SSA</w:t>
      </w:r>
      <w:r w:rsidR="00866F6C">
        <w:t xml:space="preserve"> case manager </w:t>
      </w:r>
      <w:r>
        <w:t>shall notify the adult student and her or his parent or guardian of the transfer of parental rights, and shall begin sending both the parent or guardian and student any notice required in these Operating Procedures.</w:t>
      </w:r>
      <w:r>
        <w:rPr>
          <w:rStyle w:val="FootnoteReference"/>
        </w:rPr>
        <w:footnoteReference w:id="116"/>
      </w:r>
    </w:p>
    <w:p w14:paraId="720695CA" w14:textId="77777777" w:rsidR="00A9082F" w:rsidRDefault="00A9082F" w:rsidP="00A9082F">
      <w:pPr>
        <w:pStyle w:val="NoSpacing"/>
      </w:pPr>
    </w:p>
    <w:p w14:paraId="01AD5821" w14:textId="1AB9C7BD" w:rsidR="00A9082F" w:rsidRDefault="00A9082F" w:rsidP="00A9082F">
      <w:pPr>
        <w:ind w:left="1440" w:hanging="720"/>
        <w:rPr>
          <w:b/>
          <w:bCs/>
          <w:i/>
          <w:iCs/>
          <w:sz w:val="28"/>
          <w:szCs w:val="28"/>
        </w:rPr>
      </w:pPr>
      <w:r w:rsidRPr="00F521E3">
        <w:rPr>
          <w:b/>
          <w:bCs/>
          <w:sz w:val="28"/>
          <w:szCs w:val="28"/>
        </w:rPr>
        <w:t xml:space="preserve"> 3.1</w:t>
      </w:r>
      <w:r w:rsidR="00D22C3D">
        <w:rPr>
          <w:b/>
          <w:bCs/>
          <w:sz w:val="28"/>
          <w:szCs w:val="28"/>
        </w:rPr>
        <w:t>5</w:t>
      </w:r>
      <w:r w:rsidRPr="00F521E3">
        <w:rPr>
          <w:b/>
          <w:bCs/>
          <w:i/>
          <w:iCs/>
          <w:sz w:val="28"/>
          <w:szCs w:val="28"/>
        </w:rPr>
        <w:tab/>
      </w:r>
      <w:bookmarkStart w:id="27" w:name="FAPE315"/>
      <w:bookmarkEnd w:id="27"/>
      <w:r w:rsidRPr="00F521E3">
        <w:rPr>
          <w:b/>
          <w:bCs/>
          <w:i/>
          <w:iCs/>
          <w:sz w:val="28"/>
          <w:szCs w:val="28"/>
        </w:rPr>
        <w:t>What happens when a student with an IEP graduates with a regular high school diploma?</w:t>
      </w:r>
    </w:p>
    <w:p w14:paraId="59555FB3" w14:textId="77777777" w:rsidR="00D22C3D" w:rsidRPr="00F521E3" w:rsidRDefault="00D22C3D" w:rsidP="00A9082F">
      <w:pPr>
        <w:ind w:left="1440" w:hanging="720"/>
        <w:rPr>
          <w:b/>
          <w:bCs/>
          <w:i/>
          <w:iCs/>
          <w:sz w:val="28"/>
          <w:szCs w:val="28"/>
        </w:rPr>
      </w:pPr>
    </w:p>
    <w:p w14:paraId="721A9345" w14:textId="7EC33A85" w:rsidR="00A9082F" w:rsidRDefault="00A9082F" w:rsidP="00A9082F">
      <w:pPr>
        <w:jc w:val="both"/>
      </w:pPr>
      <w:r>
        <w:t>G</w:t>
      </w:r>
      <w:r w:rsidRPr="00B305ED">
        <w:t>raduation</w:t>
      </w:r>
      <w:r>
        <w:t xml:space="preserve"> from the District</w:t>
      </w:r>
      <w:r w:rsidRPr="00B305ED">
        <w:t xml:space="preserve"> with a regular high school diploma terminates a student's eligibility to receive</w:t>
      </w:r>
      <w:r>
        <w:t xml:space="preserve"> special education and related</w:t>
      </w:r>
      <w:r w:rsidRPr="00B305ED">
        <w:t xml:space="preserve"> services</w:t>
      </w:r>
      <w:r>
        <w:t>.</w:t>
      </w:r>
      <w:r>
        <w:rPr>
          <w:rStyle w:val="FootnoteReference"/>
        </w:rPr>
        <w:footnoteReference w:id="117"/>
      </w:r>
      <w:r>
        <w:t xml:space="preserve"> A student who </w:t>
      </w:r>
      <w:r w:rsidRPr="00B305ED">
        <w:t>receives special education services may graduate and be awarded a regular high school diploma if the student has demonstrated mastery of the required state standards (or district standards</w:t>
      </w:r>
      <w:r>
        <w:t>,</w:t>
      </w:r>
      <w:r w:rsidRPr="00B305ED">
        <w:t xml:space="preserve"> if greater) </w:t>
      </w:r>
      <w:r>
        <w:t>and</w:t>
      </w:r>
      <w:r w:rsidRPr="00B305ED">
        <w:t xml:space="preserve"> completed credit requirements </w:t>
      </w:r>
      <w:r>
        <w:t>(</w:t>
      </w:r>
      <w:r w:rsidRPr="00B305ED">
        <w:t>for graduation under the Foundation High School Program</w:t>
      </w:r>
      <w:r>
        <w:t>)</w:t>
      </w:r>
      <w:r w:rsidRPr="00B305ED">
        <w:t xml:space="preserve"> specified in </w:t>
      </w:r>
      <w:r>
        <w:t>the</w:t>
      </w:r>
      <w:r w:rsidRPr="00B305ED">
        <w:t xml:space="preserve"> Foundation High School Program</w:t>
      </w:r>
      <w:r>
        <w:t xml:space="preserve"> that are </w:t>
      </w:r>
      <w:r w:rsidRPr="00B305ED">
        <w:t>applicable to students in general education</w:t>
      </w:r>
      <w:r>
        <w:t>,</w:t>
      </w:r>
      <w:r w:rsidRPr="00B305ED">
        <w:t xml:space="preserve"> as well as satisfactory performance on the required state assessments, unless the student's </w:t>
      </w:r>
      <w:r>
        <w:t>ARD committee</w:t>
      </w:r>
      <w:r w:rsidRPr="00B305ED">
        <w:t xml:space="preserve"> has determined that satisfactory performance on the required state assessments is not necessary for graduation.</w:t>
      </w:r>
      <w:r>
        <w:rPr>
          <w:rStyle w:val="FootnoteReference"/>
        </w:rPr>
        <w:footnoteReference w:id="118"/>
      </w:r>
    </w:p>
    <w:p w14:paraId="22A8F834" w14:textId="77777777" w:rsidR="00D22C3D" w:rsidRDefault="00D22C3D" w:rsidP="00A9082F">
      <w:pPr>
        <w:jc w:val="both"/>
      </w:pPr>
    </w:p>
    <w:p w14:paraId="0090C17F" w14:textId="38687E18" w:rsidR="00A9082F" w:rsidRDefault="00A9082F" w:rsidP="00A9082F">
      <w:pPr>
        <w:jc w:val="both"/>
      </w:pPr>
      <w:r>
        <w:t xml:space="preserve">The </w:t>
      </w:r>
      <w:r w:rsidR="00C52595">
        <w:t>campus administrator</w:t>
      </w:r>
      <w: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C16A8F">
        <w:t>Big 4 SSA</w:t>
      </w:r>
      <w:r w:rsidR="004257B0">
        <w:t xml:space="preserve"> case manager </w:t>
      </w:r>
      <w:r>
        <w:t xml:space="preserve">shall provide the student a written </w:t>
      </w:r>
      <w:r w:rsidRPr="00C3443D">
        <w:t xml:space="preserve">summary of </w:t>
      </w:r>
      <w:r>
        <w:t xml:space="preserve">the student’s then-present level of </w:t>
      </w:r>
      <w:r w:rsidRPr="00C3443D">
        <w:t>academic</w:t>
      </w:r>
      <w:r>
        <w:t xml:space="preserve"> </w:t>
      </w:r>
      <w:r w:rsidRPr="00C3443D">
        <w:t>achievement and functional performance</w:t>
      </w:r>
      <w:r>
        <w:t xml:space="preserve">. </w:t>
      </w:r>
      <w:r w:rsidRPr="00C3443D">
        <w:t>This summary must consider, as appropriate, the views of the</w:t>
      </w:r>
      <w:r>
        <w:t xml:space="preserve"> </w:t>
      </w:r>
      <w:r w:rsidRPr="00C3443D">
        <w:t>parent</w:t>
      </w:r>
      <w:r>
        <w:t xml:space="preserve"> or guardian</w:t>
      </w:r>
      <w:r w:rsidRPr="00C3443D">
        <w:t xml:space="preserve"> and student</w:t>
      </w:r>
      <w:r>
        <w:t>,</w:t>
      </w:r>
      <w:r w:rsidRPr="00C3443D">
        <w:t xml:space="preserve"> and written recommendations from adult service agencies on how to</w:t>
      </w:r>
      <w:r>
        <w:t xml:space="preserve"> </w:t>
      </w:r>
      <w:r w:rsidRPr="00C3443D">
        <w:t>assist the student in meeting postsecondary goals. An evaluation</w:t>
      </w:r>
      <w:r>
        <w:t xml:space="preserve"> or REED shall</w:t>
      </w:r>
      <w:r w:rsidRPr="00C3443D">
        <w:t xml:space="preserve"> be included as part of the summary</w:t>
      </w:r>
      <w:r>
        <w:t>.</w:t>
      </w:r>
      <w:r>
        <w:rPr>
          <w:rStyle w:val="FootnoteReference"/>
        </w:rPr>
        <w:footnoteReference w:id="119"/>
      </w:r>
    </w:p>
    <w:p w14:paraId="4CA8B296" w14:textId="77777777" w:rsidR="00E0174E" w:rsidRDefault="00E0174E" w:rsidP="00A9082F">
      <w:pPr>
        <w:jc w:val="both"/>
      </w:pPr>
    </w:p>
    <w:p w14:paraId="4C5BE041" w14:textId="22204FF8" w:rsidR="00A9082F" w:rsidRDefault="00A9082F" w:rsidP="00A9082F">
      <w:pPr>
        <w:jc w:val="both"/>
      </w:pPr>
      <w:r w:rsidRPr="001418C4">
        <w:t>For students who receive a diploma</w:t>
      </w:r>
      <w:r>
        <w:t xml:space="preserve"> based upon successful completion of the IEP and other relevant factors,</w:t>
      </w:r>
      <w:r w:rsidRPr="001418C4">
        <w:t xml:space="preserve"> the ARD committee </w:t>
      </w:r>
      <w:r>
        <w:t>shall</w:t>
      </w:r>
      <w:r w:rsidRPr="001418C4">
        <w:t xml:space="preserve"> determine needed</w:t>
      </w:r>
      <w:r>
        <w:t xml:space="preserve"> </w:t>
      </w:r>
      <w:r w:rsidRPr="001418C4">
        <w:t xml:space="preserve">educational services upon the request of the student or </w:t>
      </w:r>
      <w:r>
        <w:t xml:space="preserve">the student’s </w:t>
      </w:r>
      <w:r w:rsidRPr="001418C4">
        <w:t>parent</w:t>
      </w:r>
      <w:r>
        <w:t xml:space="preserve"> or guardian</w:t>
      </w:r>
      <w:r w:rsidRPr="001418C4">
        <w:t xml:space="preserve"> to resume services, as</w:t>
      </w:r>
      <w:r>
        <w:t xml:space="preserve"> </w:t>
      </w:r>
      <w:r w:rsidRPr="001418C4">
        <w:t>long as the student meets the age eligibility requirements</w:t>
      </w:r>
      <w:r>
        <w:t xml:space="preserve"> set out in </w:t>
      </w:r>
      <w:r>
        <w:rPr>
          <w:b/>
          <w:bCs/>
        </w:rPr>
        <w:t xml:space="preserve">CHILD FIND: Section 1.2 </w:t>
      </w:r>
      <w:r>
        <w:t>above.</w:t>
      </w:r>
      <w:r>
        <w:rPr>
          <w:rStyle w:val="FootnoteReference"/>
        </w:rPr>
        <w:footnoteReference w:id="120"/>
      </w:r>
    </w:p>
    <w:p w14:paraId="7BB70383" w14:textId="77777777" w:rsidR="00A9082F" w:rsidRDefault="00A9082F" w:rsidP="00A9082F">
      <w:pPr>
        <w:pStyle w:val="NoSpacing"/>
      </w:pPr>
    </w:p>
    <w:p w14:paraId="370EC575" w14:textId="64304EE3" w:rsidR="00A9082F" w:rsidRDefault="00A9082F" w:rsidP="00A9082F">
      <w:pPr>
        <w:ind w:left="1440" w:hanging="720"/>
        <w:jc w:val="both"/>
        <w:rPr>
          <w:b/>
          <w:bCs/>
          <w:i/>
          <w:iCs/>
          <w:sz w:val="28"/>
          <w:szCs w:val="28"/>
        </w:rPr>
      </w:pPr>
      <w:r w:rsidRPr="00F521E3">
        <w:rPr>
          <w:b/>
          <w:bCs/>
          <w:sz w:val="28"/>
          <w:szCs w:val="28"/>
        </w:rPr>
        <w:t>3.1</w:t>
      </w:r>
      <w:r w:rsidR="00D22C3D">
        <w:rPr>
          <w:b/>
          <w:bCs/>
          <w:sz w:val="28"/>
          <w:szCs w:val="28"/>
        </w:rPr>
        <w:t>6</w:t>
      </w:r>
      <w:r w:rsidRPr="00F521E3">
        <w:rPr>
          <w:b/>
          <w:bCs/>
          <w:i/>
          <w:iCs/>
          <w:sz w:val="28"/>
          <w:szCs w:val="28"/>
        </w:rPr>
        <w:tab/>
      </w:r>
      <w:bookmarkStart w:id="29" w:name="FAPE316"/>
      <w:bookmarkEnd w:id="29"/>
      <w:r w:rsidRPr="00F521E3">
        <w:rPr>
          <w:b/>
          <w:bCs/>
          <w:i/>
          <w:iCs/>
          <w:sz w:val="28"/>
          <w:szCs w:val="28"/>
        </w:rPr>
        <w:t>What are the District’s obligations to children transitioning</w:t>
      </w:r>
      <w:r>
        <w:rPr>
          <w:b/>
          <w:bCs/>
          <w:i/>
          <w:iCs/>
          <w:sz w:val="28"/>
          <w:szCs w:val="28"/>
        </w:rPr>
        <w:t xml:space="preserve"> from  IDEA Part C Early Intervention Services (EIS)</w:t>
      </w:r>
      <w:r w:rsidRPr="00F521E3">
        <w:rPr>
          <w:b/>
          <w:bCs/>
          <w:i/>
          <w:iCs/>
          <w:sz w:val="28"/>
          <w:szCs w:val="28"/>
        </w:rPr>
        <w:t xml:space="preserve"> to IDEA Part B</w:t>
      </w:r>
      <w:r>
        <w:rPr>
          <w:b/>
          <w:bCs/>
          <w:i/>
          <w:iCs/>
          <w:sz w:val="28"/>
          <w:szCs w:val="28"/>
        </w:rPr>
        <w:t xml:space="preserve"> Early Childhood Special Education (ECSE)</w:t>
      </w:r>
      <w:r w:rsidRPr="00F521E3">
        <w:rPr>
          <w:b/>
          <w:bCs/>
          <w:i/>
          <w:iCs/>
          <w:sz w:val="28"/>
          <w:szCs w:val="28"/>
        </w:rPr>
        <w:t>?</w:t>
      </w:r>
    </w:p>
    <w:p w14:paraId="7729F51E" w14:textId="77777777" w:rsidR="00D22C3D" w:rsidRPr="00F521E3" w:rsidRDefault="00D22C3D" w:rsidP="00A9082F">
      <w:pPr>
        <w:ind w:left="1440" w:hanging="720"/>
        <w:jc w:val="both"/>
        <w:rPr>
          <w:b/>
          <w:bCs/>
          <w:i/>
          <w:iCs/>
          <w:sz w:val="28"/>
          <w:szCs w:val="28"/>
        </w:rPr>
      </w:pPr>
    </w:p>
    <w:p w14:paraId="4CB9DF90" w14:textId="51AB5C89" w:rsidR="00A9082F" w:rsidRDefault="00C16A8F" w:rsidP="00A9082F">
      <w:pPr>
        <w:jc w:val="both"/>
      </w:pPr>
      <w:r>
        <w:t>ARCHER CITY</w:t>
      </w:r>
      <w:r w:rsidR="000F26C7">
        <w:t xml:space="preserve"> ISD</w:t>
      </w:r>
      <w:r w:rsidR="00A9082F" w:rsidRPr="009C3E2A">
        <w:t xml:space="preserve"> </w:t>
      </w:r>
      <w:r w:rsidR="00A9082F">
        <w:t xml:space="preserve">coordinates with </w:t>
      </w:r>
      <w:hyperlink r:id="rId40" w:history="1">
        <w:r w:rsidR="00A9082F" w:rsidRPr="00020BD9">
          <w:rPr>
            <w:rStyle w:val="Hyperlink"/>
            <w:b/>
            <w:bCs/>
          </w:rPr>
          <w:t>Texas Health and Human Services Commission (THHSC)</w:t>
        </w:r>
      </w:hyperlink>
      <w:r w:rsidR="00A9082F">
        <w:rPr>
          <w:rStyle w:val="FootnoteReference"/>
        </w:rPr>
        <w:footnoteReference w:id="121"/>
      </w:r>
      <w:r w:rsidR="00A9082F">
        <w:t xml:space="preserve"> or its local designees—the Early Intervention Agency—to notify parents or guardians </w:t>
      </w:r>
      <w:r w:rsidR="00A9082F">
        <w:lastRenderedPageBreak/>
        <w:t xml:space="preserve">of children in the District who are at least 3 years of age but younger than 6 years of age and who are potentially eligible for enrollment in </w:t>
      </w:r>
      <w:r>
        <w:t>ARCHER CITY</w:t>
      </w:r>
      <w:r w:rsidR="000F26C7">
        <w:t xml:space="preserve"> ISD</w:t>
      </w:r>
      <w:r w:rsidR="00A9082F">
        <w:t>’s IDEA Part B Early Childhood Special Education (ECSE) program of the availability of the program.</w:t>
      </w:r>
      <w:r w:rsidR="00A9082F">
        <w:rPr>
          <w:rStyle w:val="FootnoteReference"/>
        </w:rPr>
        <w:footnoteReference w:id="122"/>
      </w:r>
      <w:r w:rsidR="00A9082F">
        <w:t xml:space="preserve"> </w:t>
      </w:r>
      <w:r w:rsidR="00A9082F" w:rsidRPr="009E1133">
        <w:t>A</w:t>
      </w:r>
      <w:r w:rsidR="00A9082F">
        <w:t>dditionally, a</w:t>
      </w:r>
      <w:r w:rsidR="00A9082F" w:rsidRPr="009E1133">
        <w:t>t least 90 days before the 3</w:t>
      </w:r>
      <w:r w:rsidR="00A9082F" w:rsidRPr="009E1133">
        <w:rPr>
          <w:vertAlign w:val="superscript"/>
        </w:rPr>
        <w:t>rd</w:t>
      </w:r>
      <w:r w:rsidR="00A9082F">
        <w:t xml:space="preserve"> </w:t>
      </w:r>
      <w:r w:rsidR="00A9082F" w:rsidRPr="009E1133">
        <w:t xml:space="preserve">birthday of a child with a disability </w:t>
      </w:r>
      <w:r w:rsidR="00A9082F">
        <w:t xml:space="preserve">under Part C EIS, </w:t>
      </w:r>
      <w:r w:rsidR="00A9082F" w:rsidRPr="009E1133">
        <w:t xml:space="preserve">who may be eligible for preschool </w:t>
      </w:r>
      <w:r w:rsidR="00A9082F">
        <w:t>special education and related services under Part B, the Early Intervention Agency—</w:t>
      </w:r>
      <w:r w:rsidR="00A9082F" w:rsidRPr="009E1133">
        <w:t xml:space="preserve">must notify the </w:t>
      </w:r>
      <w:r w:rsidR="00A9082F">
        <w:t>District</w:t>
      </w:r>
      <w:r w:rsidR="00A9082F" w:rsidRPr="009E1133">
        <w:t xml:space="preserve"> that the child will shortly reach the age of eligibility for </w:t>
      </w:r>
      <w:r>
        <w:t>ARCHER CITY</w:t>
      </w:r>
      <w:r w:rsidR="000F26C7">
        <w:t xml:space="preserve"> ISD</w:t>
      </w:r>
      <w:r w:rsidR="00A9082F">
        <w:t>’s ECSE program</w:t>
      </w:r>
      <w:r w:rsidR="00A9082F" w:rsidRPr="009E1133">
        <w:t>.</w:t>
      </w:r>
      <w:r w:rsidR="00A9082F">
        <w:rPr>
          <w:rStyle w:val="FootnoteReference"/>
        </w:rPr>
        <w:footnoteReference w:id="123"/>
      </w:r>
      <w:r w:rsidR="00A9082F">
        <w:t xml:space="preserve"> </w:t>
      </w:r>
      <w:r w:rsidR="00C52595">
        <w:t xml:space="preserve">The </w:t>
      </w:r>
      <w:r>
        <w:t>Big 4 SSA</w:t>
      </w:r>
      <w:r w:rsidR="00C52595">
        <w:t xml:space="preserve"> office </w:t>
      </w:r>
      <w:r w:rsidR="00A9082F">
        <w:t>is an appropriate contact to receive such notice.</w:t>
      </w:r>
    </w:p>
    <w:p w14:paraId="1F37755D" w14:textId="77777777" w:rsidR="00783899" w:rsidRDefault="00783899" w:rsidP="00A9082F">
      <w:pPr>
        <w:jc w:val="both"/>
      </w:pPr>
    </w:p>
    <w:p w14:paraId="11C26AC9" w14:textId="1378F01A" w:rsidR="00A9082F" w:rsidRDefault="00A9082F" w:rsidP="00A9082F">
      <w:pPr>
        <w:jc w:val="both"/>
      </w:pPr>
      <w:r>
        <w:t xml:space="preserve">If a child is potentially eligible for </w:t>
      </w:r>
      <w:r w:rsidR="00C16A8F">
        <w:t>ARCHER CITY</w:t>
      </w:r>
      <w:r w:rsidR="000F26C7">
        <w:t xml:space="preserve"> ISD</w:t>
      </w:r>
      <w:r>
        <w:t>’s ECSE program, with family approval, a transition conference will be convened by the Early Intervention Agency, with an invitation to the District, not fewer than 90 days and not more than 9 months before the child’s 3</w:t>
      </w:r>
      <w:r w:rsidRPr="006A60CF">
        <w:rPr>
          <w:vertAlign w:val="superscript"/>
        </w:rPr>
        <w:t>rd</w:t>
      </w:r>
      <w:r>
        <w:t xml:space="preserve"> birthday, to discuss any potential special education and related services the child could receive from the District.</w:t>
      </w:r>
    </w:p>
    <w:p w14:paraId="71A61D88" w14:textId="77777777" w:rsidR="00D22C3D" w:rsidRDefault="00D22C3D" w:rsidP="00A9082F">
      <w:pPr>
        <w:jc w:val="both"/>
      </w:pPr>
    </w:p>
    <w:p w14:paraId="6A8761D5" w14:textId="318926B0" w:rsidR="00A9082F" w:rsidRDefault="00A9082F" w:rsidP="00A9082F">
      <w:pPr>
        <w:jc w:val="both"/>
      </w:pPr>
      <w:r w:rsidRPr="00CA2519">
        <w:t xml:space="preserve">If </w:t>
      </w:r>
      <w:r>
        <w:t>the Early Intervention Agency</w:t>
      </w:r>
      <w:r w:rsidRPr="00CA2519">
        <w:t xml:space="preserve"> determines that the child is eligible for </w:t>
      </w:r>
      <w:hyperlink r:id="rId41" w:history="1">
        <w:r w:rsidRPr="00020BD9">
          <w:rPr>
            <w:rStyle w:val="Hyperlink"/>
            <w:b/>
            <w:bCs/>
          </w:rPr>
          <w:t>Early Intervention Services (EIS)</w:t>
        </w:r>
      </w:hyperlink>
      <w:r>
        <w:t xml:space="preserve"> </w:t>
      </w:r>
      <w:r w:rsidRPr="00CA2519">
        <w:t>more than 45 but less than 90 days before the child’s 3</w:t>
      </w:r>
      <w:r w:rsidRPr="00A24C1F">
        <w:rPr>
          <w:vertAlign w:val="superscript"/>
        </w:rPr>
        <w:t>rd</w:t>
      </w:r>
      <w:r>
        <w:t xml:space="preserve"> </w:t>
      </w:r>
      <w:r w:rsidRPr="00CA2519">
        <w:t xml:space="preserve">birthday and if that child may be eligible for </w:t>
      </w:r>
      <w:r>
        <w:t>ECSE</w:t>
      </w:r>
      <w:r w:rsidRPr="00CA2519">
        <w:t xml:space="preserve"> services under Part B, </w:t>
      </w:r>
      <w:r>
        <w:t>the Early Intervention Agency,</w:t>
      </w:r>
      <w:r w:rsidRPr="00CA2519">
        <w:t xml:space="preserve"> as soon as possible after determining the child's eligibility, must notify </w:t>
      </w:r>
      <w:r w:rsidR="00C16A8F">
        <w:t>ARCHER CITY</w:t>
      </w:r>
      <w:r w:rsidR="000F26C7">
        <w:t xml:space="preserve"> ISD</w:t>
      </w:r>
      <w:r w:rsidRPr="009C3E2A">
        <w:t xml:space="preserve"> </w:t>
      </w:r>
      <w:r w:rsidRPr="00CA2519">
        <w:t>that the child on his 3</w:t>
      </w:r>
      <w:r w:rsidRPr="00A24C1F">
        <w:rPr>
          <w:vertAlign w:val="superscript"/>
        </w:rPr>
        <w:t>rd</w:t>
      </w:r>
      <w:r w:rsidRPr="00CA2519">
        <w:t xml:space="preserve"> birthday will reach the age of eligibility for </w:t>
      </w:r>
      <w:r>
        <w:t>the District’s ECSE program</w:t>
      </w:r>
      <w:r w:rsidRPr="00CA2519">
        <w:t>.</w:t>
      </w:r>
      <w:r>
        <w:rPr>
          <w:rStyle w:val="FootnoteReference"/>
        </w:rPr>
        <w:footnoteReference w:id="124"/>
      </w:r>
      <w:r>
        <w:t xml:space="preserve">  </w:t>
      </w:r>
      <w:r>
        <w:br/>
      </w:r>
      <w:r w:rsidR="00C52595">
        <w:t xml:space="preserve">The </w:t>
      </w:r>
      <w:r w:rsidR="00C16A8F">
        <w:t>Big 4 SSA</w:t>
      </w:r>
      <w:r w:rsidR="00C52595">
        <w:t xml:space="preserve"> office</w:t>
      </w:r>
      <w:r>
        <w:t xml:space="preserve"> is an appropriate contact to receive such notice.</w:t>
      </w:r>
    </w:p>
    <w:p w14:paraId="0B939A5E" w14:textId="77777777" w:rsidR="00D22C3D" w:rsidRDefault="00D22C3D" w:rsidP="00A9082F">
      <w:pPr>
        <w:jc w:val="both"/>
      </w:pPr>
    </w:p>
    <w:p w14:paraId="66C106C9" w14:textId="4B4F66F2" w:rsidR="00A9082F" w:rsidRDefault="00C52595" w:rsidP="00A9082F">
      <w:pPr>
        <w:jc w:val="both"/>
      </w:pPr>
      <w:r>
        <w:t xml:space="preserve">The </w:t>
      </w:r>
      <w:r w:rsidR="00C16A8F">
        <w:t>Big 4 SSA</w:t>
      </w:r>
      <w:r>
        <w:t xml:space="preserve"> case manager</w:t>
      </w:r>
      <w:r w:rsidR="00A9082F">
        <w:t xml:space="preserve"> shall</w:t>
      </w:r>
      <w:r w:rsidR="00A9082F" w:rsidRPr="003D745F">
        <w:t xml:space="preserve"> ensure that an IEP is in effect for a</w:t>
      </w:r>
      <w:r w:rsidR="00A9082F">
        <w:t>n IDEA B eligible</w:t>
      </w:r>
      <w:r w:rsidR="00A9082F" w:rsidRPr="003D745F">
        <w:t xml:space="preserve"> child </w:t>
      </w:r>
      <w:r w:rsidR="00A9082F">
        <w:t xml:space="preserve">with a disability </w:t>
      </w:r>
      <w:r w:rsidR="00A9082F" w:rsidRPr="003D745F">
        <w:t>who had previously received IDEA Part C services by the child’s 3</w:t>
      </w:r>
      <w:r w:rsidR="00A9082F" w:rsidRPr="003D745F">
        <w:rPr>
          <w:vertAlign w:val="superscript"/>
        </w:rPr>
        <w:t>rd</w:t>
      </w:r>
      <w:r w:rsidR="00A9082F">
        <w:t xml:space="preserve"> </w:t>
      </w:r>
      <w:r w:rsidR="00A9082F" w:rsidRPr="003D745F">
        <w:t>birthday</w:t>
      </w:r>
      <w:r w:rsidR="00A9082F">
        <w:t xml:space="preserve"> while complying with the procedures in </w:t>
      </w:r>
      <w:r w:rsidR="00A9082F" w:rsidRPr="009808CB">
        <w:rPr>
          <w:b/>
          <w:bCs/>
        </w:rPr>
        <w:t>EVALUATIONS:</w:t>
      </w:r>
      <w:r w:rsidR="00A9082F">
        <w:t xml:space="preserve"> </w:t>
      </w:r>
      <w:r w:rsidR="00A9082F" w:rsidRPr="00857D9E">
        <w:rPr>
          <w:b/>
          <w:bCs/>
        </w:rPr>
        <w:t>Section 2.0</w:t>
      </w:r>
      <w:r w:rsidR="00A9082F">
        <w:t xml:space="preserve"> above</w:t>
      </w:r>
      <w:r w:rsidR="00A9082F" w:rsidRPr="003D745F">
        <w:t xml:space="preserve">. If a child's </w:t>
      </w:r>
      <w:r w:rsidR="00A9082F">
        <w:t>3</w:t>
      </w:r>
      <w:r w:rsidR="00A9082F" w:rsidRPr="003D745F">
        <w:rPr>
          <w:vertAlign w:val="superscript"/>
        </w:rPr>
        <w:t>rd</w:t>
      </w:r>
      <w:r w:rsidR="00A9082F">
        <w:t xml:space="preserve"> </w:t>
      </w:r>
      <w:r w:rsidR="00A9082F" w:rsidRPr="003D745F">
        <w:t xml:space="preserve">birthday occurs during the summer, the </w:t>
      </w:r>
      <w:r w:rsidR="00A9082F">
        <w:t>student</w:t>
      </w:r>
      <w:r w:rsidR="00A9082F" w:rsidRPr="003D745F">
        <w:t xml:space="preserve">'s </w:t>
      </w:r>
      <w:r w:rsidR="00A9082F">
        <w:t>ARD committee</w:t>
      </w:r>
      <w:r w:rsidR="00A9082F" w:rsidRPr="003D745F">
        <w:t xml:space="preserve"> shall determine the date when services will begin.</w:t>
      </w:r>
      <w:r w:rsidR="00A9082F">
        <w:rPr>
          <w:rStyle w:val="FootnoteReference"/>
        </w:rPr>
        <w:footnoteReference w:id="125"/>
      </w:r>
    </w:p>
    <w:p w14:paraId="796FDB08" w14:textId="77777777" w:rsidR="009044E1" w:rsidRDefault="009044E1" w:rsidP="00A9082F">
      <w:pPr>
        <w:jc w:val="both"/>
      </w:pPr>
    </w:p>
    <w:p w14:paraId="162E4821" w14:textId="21D7470F" w:rsidR="00A9082F" w:rsidRDefault="00A9082F" w:rsidP="00A9082F">
      <w:pPr>
        <w:jc w:val="both"/>
      </w:pPr>
      <w:r w:rsidRPr="00400213">
        <w:t xml:space="preserve">If </w:t>
      </w:r>
      <w:r w:rsidR="00C16A8F">
        <w:t>ARCHER CITY</w:t>
      </w:r>
      <w:r w:rsidR="000F26C7">
        <w:t xml:space="preserve"> ISD</w:t>
      </w:r>
      <w:r>
        <w:t xml:space="preserve"> knows that a child</w:t>
      </w:r>
      <w:r w:rsidRPr="00400213">
        <w:t xml:space="preserve"> served in Part C</w:t>
      </w:r>
      <w:r>
        <w:t xml:space="preserve"> via an </w:t>
      </w:r>
      <w:r w:rsidRPr="00BF027F">
        <w:rPr>
          <w:i/>
          <w:iCs/>
        </w:rPr>
        <w:t>Individualized Family Service Plan</w:t>
      </w:r>
      <w:r>
        <w:t xml:space="preserve"> (IFSP) developed by the Early Intervention Agency</w:t>
      </w:r>
      <w:r w:rsidRPr="00400213">
        <w:t xml:space="preserve"> and referred to </w:t>
      </w:r>
      <w:r>
        <w:t xml:space="preserve">IDEA </w:t>
      </w:r>
      <w:r w:rsidRPr="00400213">
        <w:t xml:space="preserve">Part B will turn 3 over the summer and that appropriate </w:t>
      </w:r>
      <w:r w:rsidR="00C16A8F">
        <w:t>ARCHER CITY</w:t>
      </w:r>
      <w:r w:rsidR="000F26C7">
        <w:t xml:space="preserve"> ISD</w:t>
      </w:r>
      <w:r>
        <w:t xml:space="preserve"> </w:t>
      </w:r>
      <w:r w:rsidRPr="00400213">
        <w:t xml:space="preserve">personnel won't be available to conduct evaluations and hold </w:t>
      </w:r>
      <w:r>
        <w:t>ARD committee meetings</w:t>
      </w:r>
      <w:r w:rsidRPr="00400213">
        <w:t xml:space="preserve"> during the summer, </w:t>
      </w:r>
      <w:r w:rsidR="00C52595">
        <w:t xml:space="preserve">the </w:t>
      </w:r>
      <w:r w:rsidR="00C16A8F">
        <w:t>Big 4 SSA</w:t>
      </w:r>
      <w:r w:rsidR="00C52595">
        <w:t xml:space="preserve"> case manager</w:t>
      </w:r>
      <w:r>
        <w:t xml:space="preserve"> shall ensure that</w:t>
      </w:r>
      <w:r w:rsidRPr="00400213">
        <w:t xml:space="preserve"> </w:t>
      </w:r>
      <w:r>
        <w:t xml:space="preserve">required activities such as </w:t>
      </w:r>
      <w:r w:rsidRPr="00400213">
        <w:t>conduct</w:t>
      </w:r>
      <w:r>
        <w:t>ing</w:t>
      </w:r>
      <w:r w:rsidRPr="00400213">
        <w:t xml:space="preserve"> the evaluations, and conven</w:t>
      </w:r>
      <w:r>
        <w:t>ing</w:t>
      </w:r>
      <w:r w:rsidRPr="00400213">
        <w:t xml:space="preserve"> the </w:t>
      </w:r>
      <w:r>
        <w:t>ARD committee meeting</w:t>
      </w:r>
      <w:r w:rsidRPr="00400213">
        <w:t xml:space="preserve"> </w:t>
      </w:r>
      <w:r>
        <w:t xml:space="preserve">occurs </w:t>
      </w:r>
      <w:r w:rsidRPr="00400213">
        <w:t>before the end of the school year.</w:t>
      </w:r>
      <w:r>
        <w:rPr>
          <w:rStyle w:val="FootnoteReference"/>
        </w:rPr>
        <w:footnoteReference w:id="126"/>
      </w:r>
    </w:p>
    <w:p w14:paraId="42FD37C5" w14:textId="77777777" w:rsidR="00D22C3D" w:rsidRDefault="00D22C3D" w:rsidP="00A9082F">
      <w:pPr>
        <w:jc w:val="both"/>
      </w:pPr>
    </w:p>
    <w:p w14:paraId="0891DE2D" w14:textId="34991AF7" w:rsidR="00A9082F" w:rsidRDefault="00A9082F" w:rsidP="00A9082F">
      <w:pPr>
        <w:jc w:val="both"/>
      </w:pPr>
      <w:r>
        <w:t xml:space="preserve">When the Early Intervention Agency provides notification to </w:t>
      </w:r>
      <w:r w:rsidR="00C16A8F">
        <w:t>ARCHER CITY</w:t>
      </w:r>
      <w:r w:rsidR="000F26C7">
        <w:t xml:space="preserve"> ISD</w:t>
      </w:r>
      <w:r w:rsidRPr="009C3E2A">
        <w:t xml:space="preserve"> </w:t>
      </w:r>
      <w:r>
        <w:t>of a potentially eligible child fewer than 90 days before the student’s 3</w:t>
      </w:r>
      <w:r w:rsidRPr="00E11A3C">
        <w:rPr>
          <w:vertAlign w:val="superscript"/>
        </w:rPr>
        <w:t>rd</w:t>
      </w:r>
      <w:r>
        <w:t xml:space="preserve"> birthday, the Early Intervention Agency must provide a written explanation to the District stating the reason for the delay. </w:t>
      </w:r>
      <w:r>
        <w:br/>
      </w:r>
      <w:r w:rsidR="004257B0">
        <w:t xml:space="preserve">The </w:t>
      </w:r>
      <w:r w:rsidR="00C16A8F">
        <w:t>Big 4 SSA</w:t>
      </w:r>
      <w:r w:rsidR="004257B0">
        <w:t xml:space="preserve"> office</w:t>
      </w:r>
      <w:r>
        <w:t xml:space="preserve"> is an appropriate contact to receive such notice.  If notification is given between 45-89 days before the student’s 3</w:t>
      </w:r>
      <w:r w:rsidRPr="003527D3">
        <w:rPr>
          <w:vertAlign w:val="superscript"/>
        </w:rPr>
        <w:t>rd</w:t>
      </w:r>
      <w:r>
        <w:t xml:space="preserve"> birthday, </w:t>
      </w:r>
      <w:r w:rsidR="00C16A8F">
        <w:t>Big 4 SSA</w:t>
      </w:r>
      <w:r w:rsidR="004257B0">
        <w:t xml:space="preserve"> case manager </w:t>
      </w:r>
      <w:r>
        <w:t>shall ensure that eligibility is determined as soon as possible.</w:t>
      </w:r>
    </w:p>
    <w:p w14:paraId="311E5132" w14:textId="77777777" w:rsidR="00D22C3D" w:rsidRDefault="00D22C3D" w:rsidP="00A9082F">
      <w:pPr>
        <w:jc w:val="both"/>
      </w:pPr>
    </w:p>
    <w:p w14:paraId="5F052310" w14:textId="2EA16FBE" w:rsidR="00A9082F" w:rsidRDefault="00A9082F" w:rsidP="00A9082F">
      <w:pPr>
        <w:jc w:val="both"/>
      </w:pPr>
      <w:r>
        <w:lastRenderedPageBreak/>
        <w:t xml:space="preserve">If a student with a disability was served under IDEA Part C via an </w:t>
      </w:r>
      <w:r w:rsidRPr="00BF027F">
        <w:rPr>
          <w:i/>
          <w:iCs/>
        </w:rPr>
        <w:t>IFSP</w:t>
      </w:r>
      <w:r>
        <w:t xml:space="preserve">, the student’s IFSP may serve </w:t>
      </w:r>
      <w:r w:rsidRPr="00BF027F">
        <w:t>as the IEP of a child with a disability aged 3 through 5 (or, at the discretion of the state educational agency, a 2-year-old child with a disability who will turn age 3 during the school year)</w:t>
      </w:r>
      <w:r>
        <w:t>,</w:t>
      </w:r>
      <w:r w:rsidRPr="00BF027F">
        <w:t xml:space="preserve"> if the IFSP was developed in accordance with </w:t>
      </w:r>
      <w:r>
        <w:t>ARD committee procedures,</w:t>
      </w:r>
      <w:r w:rsidRPr="00BF027F">
        <w:t xml:space="preserve"> is</w:t>
      </w:r>
      <w:r>
        <w:t xml:space="preserve"> c</w:t>
      </w:r>
      <w:r w:rsidRPr="00BF027F">
        <w:t>onsistent with state policy</w:t>
      </w:r>
      <w:r>
        <w:t>, and a</w:t>
      </w:r>
      <w:r w:rsidRPr="00BF027F">
        <w:t xml:space="preserve">greed to by </w:t>
      </w:r>
      <w:r w:rsidR="00C16A8F">
        <w:t>ARCHER CITY</w:t>
      </w:r>
      <w:r w:rsidR="000F26C7">
        <w:t xml:space="preserve"> ISD</w:t>
      </w:r>
      <w:r>
        <w:t xml:space="preserve"> </w:t>
      </w:r>
      <w:r w:rsidRPr="00BF027F">
        <w:t xml:space="preserve">and the </w:t>
      </w:r>
      <w:r>
        <w:t>student</w:t>
      </w:r>
      <w:r w:rsidRPr="00BF027F">
        <w:t>'s parents</w:t>
      </w:r>
      <w:r>
        <w:t xml:space="preserve"> or guardians</w:t>
      </w:r>
      <w:r w:rsidRPr="00BF027F">
        <w:t>.</w:t>
      </w:r>
      <w:r>
        <w:rPr>
          <w:rStyle w:val="FootnoteReference"/>
        </w:rPr>
        <w:footnoteReference w:id="127"/>
      </w:r>
    </w:p>
    <w:p w14:paraId="6AD65938" w14:textId="77777777" w:rsidR="00D22C3D" w:rsidRDefault="00D22C3D" w:rsidP="00A9082F">
      <w:pPr>
        <w:jc w:val="both"/>
      </w:pPr>
    </w:p>
    <w:p w14:paraId="631EF7EC" w14:textId="31833C4C" w:rsidR="00A9082F" w:rsidRDefault="00A9082F" w:rsidP="00A3431B">
      <w:pPr>
        <w:jc w:val="both"/>
      </w:pPr>
      <w:r w:rsidRPr="00094072">
        <w:t>If a</w:t>
      </w:r>
      <w:r>
        <w:t xml:space="preserve"> student’s</w:t>
      </w:r>
      <w:r w:rsidRPr="00094072">
        <w:t xml:space="preserve"> IFSP was incorrectly developed by the </w:t>
      </w:r>
      <w:bookmarkStart w:id="30" w:name="_Hlk52283813"/>
      <w:r>
        <w:t xml:space="preserve">Early Intervention Agency </w:t>
      </w:r>
      <w:bookmarkEnd w:id="30"/>
      <w:r w:rsidRPr="00094072">
        <w:t xml:space="preserve">and </w:t>
      </w:r>
      <w:r w:rsidR="00C16A8F">
        <w:t>ARCHER CITY</w:t>
      </w:r>
      <w:r w:rsidR="000F26C7">
        <w:t xml:space="preserve"> ISD</w:t>
      </w:r>
      <w:r w:rsidRPr="009C3E2A">
        <w:t xml:space="preserve"> </w:t>
      </w:r>
      <w:r w:rsidRPr="00094072">
        <w:t xml:space="preserve">and the parent </w:t>
      </w:r>
      <w:r>
        <w:t xml:space="preserve">or guardian </w:t>
      </w:r>
      <w:r w:rsidRPr="00094072">
        <w:t xml:space="preserve">agree to use the IFSP in lieu of an IEP, </w:t>
      </w:r>
      <w:r w:rsidR="00C16A8F">
        <w:t>ARCHER CITY</w:t>
      </w:r>
      <w:r w:rsidR="000F26C7">
        <w:t xml:space="preserve"> ISD</w:t>
      </w:r>
      <w:r w:rsidRPr="009C3E2A">
        <w:t xml:space="preserve"> </w:t>
      </w:r>
      <w:r>
        <w:t>shall</w:t>
      </w:r>
      <w:r w:rsidRPr="00094072">
        <w:t xml:space="preserve"> modify the IFSP so that it meets the requirements</w:t>
      </w:r>
      <w:r>
        <w:t xml:space="preserve"> for an IEP.</w:t>
      </w:r>
      <w:r>
        <w:rPr>
          <w:rStyle w:val="FootnoteReference"/>
        </w:rPr>
        <w:footnoteReference w:id="128"/>
      </w:r>
      <w:r w:rsidRPr="00094072">
        <w:t xml:space="preserve"> </w:t>
      </w:r>
    </w:p>
    <w:p w14:paraId="0FFA053F" w14:textId="77777777" w:rsidR="00D22C3D" w:rsidRPr="00094072" w:rsidRDefault="00D22C3D" w:rsidP="00A9082F">
      <w:pPr>
        <w:jc w:val="both"/>
      </w:pPr>
    </w:p>
    <w:p w14:paraId="361A1424" w14:textId="12D4B803" w:rsidR="00A9082F" w:rsidRDefault="00A9082F" w:rsidP="00A9082F">
      <w:pPr>
        <w:jc w:val="both"/>
      </w:pPr>
      <w:r w:rsidRPr="00D566AF">
        <w:t xml:space="preserve">While IDEA Part B requires coordination to assure the continuity of services, it does not compel </w:t>
      </w:r>
      <w:r w:rsidR="00C16A8F">
        <w:t>ARCHER CITY</w:t>
      </w:r>
      <w:r w:rsidR="000F26C7">
        <w:t xml:space="preserve"> ISD</w:t>
      </w:r>
      <w:r>
        <w:t xml:space="preserve"> </w:t>
      </w:r>
      <w:r w:rsidRPr="00D566AF">
        <w:t>to provide all the same services</w:t>
      </w:r>
      <w:r>
        <w:t xml:space="preserve"> in an IEP that were in a student’s IFSP</w:t>
      </w:r>
      <w:r w:rsidRPr="00D566AF">
        <w:t xml:space="preserve">. </w:t>
      </w:r>
    </w:p>
    <w:p w14:paraId="21838923" w14:textId="77777777" w:rsidR="00A9082F" w:rsidRDefault="00A9082F" w:rsidP="00A9082F">
      <w:pPr>
        <w:pStyle w:val="NoSpacing"/>
      </w:pPr>
    </w:p>
    <w:p w14:paraId="4E30D84F" w14:textId="32E392A8" w:rsidR="00A9082F" w:rsidRDefault="00A9082F" w:rsidP="00D22C3D">
      <w:pPr>
        <w:ind w:left="1440" w:hanging="720"/>
        <w:rPr>
          <w:b/>
          <w:bCs/>
          <w:i/>
          <w:iCs/>
          <w:sz w:val="28"/>
          <w:szCs w:val="28"/>
        </w:rPr>
      </w:pPr>
      <w:r w:rsidRPr="0060012C">
        <w:rPr>
          <w:b/>
          <w:bCs/>
          <w:sz w:val="28"/>
          <w:szCs w:val="28"/>
        </w:rPr>
        <w:t>3.1</w:t>
      </w:r>
      <w:r w:rsidR="00D22C3D">
        <w:rPr>
          <w:b/>
          <w:bCs/>
          <w:sz w:val="28"/>
          <w:szCs w:val="28"/>
        </w:rPr>
        <w:t>7</w:t>
      </w:r>
      <w:r w:rsidRPr="0060012C">
        <w:rPr>
          <w:b/>
          <w:bCs/>
          <w:i/>
          <w:iCs/>
          <w:sz w:val="28"/>
          <w:szCs w:val="28"/>
        </w:rPr>
        <w:tab/>
      </w:r>
      <w:bookmarkStart w:id="31" w:name="FAPE317"/>
      <w:bookmarkEnd w:id="31"/>
      <w:r w:rsidRPr="0060012C">
        <w:rPr>
          <w:b/>
          <w:bCs/>
          <w:i/>
          <w:iCs/>
          <w:sz w:val="28"/>
          <w:szCs w:val="28"/>
        </w:rPr>
        <w:t>Are there limitations on the right to FAPE?</w:t>
      </w:r>
    </w:p>
    <w:p w14:paraId="23921912" w14:textId="77777777" w:rsidR="00D22C3D" w:rsidRPr="0060012C" w:rsidRDefault="00D22C3D" w:rsidP="00A9082F">
      <w:pPr>
        <w:rPr>
          <w:b/>
          <w:bCs/>
          <w:i/>
          <w:iCs/>
          <w:sz w:val="28"/>
          <w:szCs w:val="28"/>
        </w:rPr>
      </w:pPr>
    </w:p>
    <w:p w14:paraId="42E72B50" w14:textId="56FA5D9B" w:rsidR="00A9082F" w:rsidRPr="00B22079" w:rsidRDefault="00A9082F" w:rsidP="00A9082F">
      <w:pPr>
        <w:jc w:val="both"/>
      </w:pPr>
      <w:r w:rsidRPr="005D341D">
        <w:t xml:space="preserve">If the parent of a </w:t>
      </w:r>
      <w:r>
        <w:t xml:space="preserve">student </w:t>
      </w:r>
      <w:r w:rsidRPr="005D341D">
        <w:t xml:space="preserve">enrolled in </w:t>
      </w:r>
      <w:r w:rsidR="00C16A8F">
        <w:t>ARCHER CITY</w:t>
      </w:r>
      <w:r w:rsidR="000F26C7">
        <w:t xml:space="preserve"> ISD</w:t>
      </w:r>
      <w:r>
        <w:t xml:space="preserve"> </w:t>
      </w:r>
      <w:r w:rsidRPr="005D341D">
        <w:t xml:space="preserve">or </w:t>
      </w:r>
      <w:r w:rsidR="00EA0967">
        <w:t xml:space="preserve">is </w:t>
      </w:r>
      <w:r w:rsidRPr="005D341D">
        <w:t xml:space="preserve">seeking to be enrolled in </w:t>
      </w:r>
      <w:r>
        <w:t>the District</w:t>
      </w:r>
      <w:r w:rsidRPr="005D341D">
        <w:t xml:space="preserve"> does not provide consent for </w:t>
      </w:r>
      <w:r>
        <w:t xml:space="preserve">the student’s full individual and </w:t>
      </w:r>
      <w:r w:rsidRPr="005D341D">
        <w:t>initial evaluation</w:t>
      </w:r>
      <w:r>
        <w:t xml:space="preserve">, </w:t>
      </w:r>
      <w:r w:rsidRPr="005D341D">
        <w:t xml:space="preserve">or the parent fails to respond to a request to provide consent, </w:t>
      </w:r>
      <w:r w:rsidR="00C16A8F">
        <w:t>ARCHER CITY</w:t>
      </w:r>
      <w:r w:rsidR="000F26C7">
        <w:t xml:space="preserve"> ISD</w:t>
      </w:r>
      <w:r>
        <w:t xml:space="preserve"> </w:t>
      </w:r>
      <w:r w:rsidRPr="005D341D">
        <w:t xml:space="preserve">may, but is not required to, pursue the initial evaluation of the child by utilizing the procedural safeguards </w:t>
      </w:r>
      <w:r>
        <w:t xml:space="preserve">under IDEA.  </w:t>
      </w:r>
      <w:r>
        <w:br/>
      </w:r>
      <w:r w:rsidR="00C16A8F">
        <w:t>ARCHER CITY</w:t>
      </w:r>
      <w:r w:rsidR="000F26C7">
        <w:t xml:space="preserve"> ISD</w:t>
      </w:r>
      <w:r>
        <w:t xml:space="preserve"> </w:t>
      </w:r>
      <w:r w:rsidRPr="009540D0">
        <w:t>will use reasonable efforts to obtain parental consent.</w:t>
      </w:r>
      <w:r>
        <w:t xml:space="preserve">  </w:t>
      </w:r>
      <w:r w:rsidR="00C16A8F">
        <w:t>ARCHER CITY</w:t>
      </w:r>
      <w:r w:rsidR="000F26C7">
        <w:t xml:space="preserve"> ISD</w:t>
      </w:r>
      <w:r>
        <w:t xml:space="preserve"> </w:t>
      </w:r>
      <w:r w:rsidRPr="009540D0">
        <w:t xml:space="preserve">will </w:t>
      </w:r>
      <w:r>
        <w:t xml:space="preserve">also </w:t>
      </w:r>
      <w:r w:rsidRPr="009540D0">
        <w:t xml:space="preserve">document its efforts to obtain parental consent, and maintain such documentation in the </w:t>
      </w:r>
      <w:r>
        <w:t>student’s</w:t>
      </w:r>
      <w:r w:rsidRPr="009540D0">
        <w:t xml:space="preserve"> special education file.  The level of effort shall be appropriate to the situation. The actions of </w:t>
      </w:r>
      <w:r w:rsidR="00C16A8F">
        <w:t>ARCHER CITY</w:t>
      </w:r>
      <w:r w:rsidR="000F26C7">
        <w:t xml:space="preserve"> ISD</w:t>
      </w:r>
      <w:r>
        <w:t xml:space="preserve"> </w:t>
      </w:r>
      <w:r w:rsidRPr="009540D0">
        <w:t xml:space="preserve">when seeking parental consent will reflect genuine effort and will include more than one effort or means.  </w:t>
      </w:r>
      <w:r>
        <w:t xml:space="preserve">If the parent or guardian does not provide consent for the student’s full individual and initial evaluation after the District has requested and sought to obtain such consent, the District does not violate its </w:t>
      </w:r>
      <w:r w:rsidRPr="00EB27E5">
        <w:rPr>
          <w:i/>
          <w:iCs/>
        </w:rPr>
        <w:t>Child Find</w:t>
      </w:r>
      <w:r>
        <w:t xml:space="preserve"> and </w:t>
      </w:r>
      <w:r w:rsidRPr="00EB27E5">
        <w:t>FAPE</w:t>
      </w:r>
      <w:r>
        <w:t xml:space="preserve"> obligations to the student if the District declines to pursue the evaluation under these circumstances by requesting a due process hearing to override the parent’s lack of consent. </w:t>
      </w:r>
      <w:r>
        <w:rPr>
          <w:rStyle w:val="FootnoteReference"/>
        </w:rPr>
        <w:footnoteReference w:id="129"/>
      </w:r>
      <w:r>
        <w:t xml:space="preserve"> </w:t>
      </w:r>
    </w:p>
    <w:p w14:paraId="03EDD66F" w14:textId="77777777" w:rsidR="00EA0967" w:rsidRDefault="00EA0967" w:rsidP="00A9082F">
      <w:pPr>
        <w:jc w:val="both"/>
      </w:pPr>
    </w:p>
    <w:p w14:paraId="39756305" w14:textId="19F48E10" w:rsidR="00A9082F" w:rsidRDefault="00A9082F" w:rsidP="00A9082F">
      <w:pPr>
        <w:jc w:val="both"/>
      </w:pPr>
      <w:r>
        <w:t xml:space="preserve">The </w:t>
      </w:r>
      <w:r w:rsidR="00C16A8F">
        <w:t>ARCHER CITY</w:t>
      </w:r>
      <w:r w:rsidR="000F26C7">
        <w:t xml:space="preserve"> ISD</w:t>
      </w:r>
      <w:r>
        <w:t xml:space="preserve"> shall</w:t>
      </w:r>
      <w:r w:rsidRPr="00B22079">
        <w:t xml:space="preserve"> obtain informed consent from the parent </w:t>
      </w:r>
      <w:r>
        <w:t xml:space="preserve">or guardian </w:t>
      </w:r>
      <w:r w:rsidRPr="00B22079">
        <w:t xml:space="preserve">of </w:t>
      </w:r>
      <w:r>
        <w:t>a student</w:t>
      </w:r>
      <w:r w:rsidRPr="00B22079">
        <w:t xml:space="preserve"> before the initial provision of special education and related services to the </w:t>
      </w:r>
      <w:r>
        <w:t>student</w:t>
      </w:r>
      <w:r w:rsidRPr="00B22079">
        <w:t xml:space="preserve">. </w:t>
      </w:r>
      <w:r w:rsidR="00C16A8F">
        <w:t>ARCHER CITY</w:t>
      </w:r>
      <w:r w:rsidR="000F26C7">
        <w:t xml:space="preserve"> ISD</w:t>
      </w:r>
      <w:r>
        <w:t xml:space="preserve"> will not construe c</w:t>
      </w:r>
      <w:r w:rsidRPr="0066740E">
        <w:t>onsent for initial evaluation as consent for initial provision of special education and related services</w:t>
      </w:r>
      <w:r>
        <w:t>.</w:t>
      </w:r>
      <w:r w:rsidRPr="0066740E">
        <w:t xml:space="preserve"> </w:t>
      </w:r>
      <w:r>
        <w:t xml:space="preserve">The </w:t>
      </w:r>
      <w:r w:rsidR="00C16A8F">
        <w:t>Big 4 SSA</w:t>
      </w:r>
      <w:r w:rsidR="004257B0">
        <w:t xml:space="preserve"> case manager </w:t>
      </w:r>
      <w:r>
        <w:t>shall</w:t>
      </w:r>
      <w:r w:rsidRPr="00B22079">
        <w:t xml:space="preserve"> make reasonable efforts to obtain informed consent from the parent </w:t>
      </w:r>
      <w:r>
        <w:t xml:space="preserve">or guardian </w:t>
      </w:r>
      <w:r w:rsidRPr="00B22079">
        <w:t>for the initial provision of special education and related services</w:t>
      </w:r>
      <w:r>
        <w:t>; however, i</w:t>
      </w:r>
      <w:r w:rsidRPr="00B22079">
        <w:t xml:space="preserve">f the parent </w:t>
      </w:r>
      <w:r>
        <w:t xml:space="preserve">or guardian </w:t>
      </w:r>
      <w:r w:rsidRPr="00B22079">
        <w:t xml:space="preserve">fails to respond to a request for, or refuses to consent to, the initial provision of special education and related services, </w:t>
      </w:r>
      <w:r w:rsidR="00C16A8F">
        <w:t>ARCHER CITY</w:t>
      </w:r>
      <w:r w:rsidR="000F26C7">
        <w:t xml:space="preserve"> ISD</w:t>
      </w:r>
      <w:r>
        <w:t xml:space="preserve"> cannot seek to override the parent’s refusal to consent to the initial provision of special education and related services to the student.</w:t>
      </w:r>
      <w:r w:rsidRPr="00B22079">
        <w:t xml:space="preserve"> </w:t>
      </w:r>
      <w:r>
        <w:t xml:space="preserve">If the parent does not provide informed written consent for the initial provision of special education and related services, </w:t>
      </w:r>
      <w:r w:rsidR="00C16A8F">
        <w:t>ARCHER CITY</w:t>
      </w:r>
      <w:r w:rsidR="000F26C7">
        <w:t xml:space="preserve"> ISD</w:t>
      </w:r>
      <w:r>
        <w:t xml:space="preserve"> will </w:t>
      </w:r>
      <w:r w:rsidRPr="00B22079">
        <w:t xml:space="preserve">not be considered to be in violation of the requirement to make FAPE available to the </w:t>
      </w:r>
      <w:r>
        <w:t xml:space="preserve">student </w:t>
      </w:r>
      <w:r w:rsidRPr="00B22079">
        <w:t xml:space="preserve">because of the failure to provide the </w:t>
      </w:r>
      <w:r>
        <w:t>student</w:t>
      </w:r>
      <w:r w:rsidRPr="00B22079">
        <w:t xml:space="preserve"> with the special education and related services for which the </w:t>
      </w:r>
      <w:r w:rsidRPr="00B22079">
        <w:lastRenderedPageBreak/>
        <w:t>parent refuses to or fails to provide consent</w:t>
      </w:r>
      <w:r>
        <w:t xml:space="preserve">.  </w:t>
      </w:r>
      <w:r w:rsidR="00C16A8F">
        <w:t>ARCHER CITY</w:t>
      </w:r>
      <w:r w:rsidR="000F26C7">
        <w:t xml:space="preserve"> ISD</w:t>
      </w:r>
      <w:r>
        <w:t xml:space="preserve"> is also not </w:t>
      </w:r>
      <w:r w:rsidRPr="00B22079">
        <w:t xml:space="preserve">required to convene an </w:t>
      </w:r>
      <w:r>
        <w:t>ARD committee</w:t>
      </w:r>
      <w:r w:rsidRPr="00B22079">
        <w:t xml:space="preserve"> meeting or develop an IEP </w:t>
      </w:r>
      <w:r>
        <w:t>for the student.</w:t>
      </w:r>
      <w:r>
        <w:rPr>
          <w:rStyle w:val="FootnoteReference"/>
        </w:rPr>
        <w:footnoteReference w:id="130"/>
      </w:r>
    </w:p>
    <w:p w14:paraId="3ED740FE" w14:textId="77777777" w:rsidR="00D22C3D" w:rsidRPr="00EB27E5" w:rsidRDefault="00D22C3D" w:rsidP="00A9082F">
      <w:pPr>
        <w:jc w:val="both"/>
      </w:pPr>
    </w:p>
    <w:p w14:paraId="6764912E" w14:textId="74E2B455" w:rsidR="00A9082F" w:rsidRDefault="00A9082F" w:rsidP="00A9082F">
      <w:pPr>
        <w:jc w:val="both"/>
      </w:pPr>
      <w:r w:rsidRPr="00EB27E5">
        <w:t>If, at any time subsequent to the initial provision of special education and related services, the parent</w:t>
      </w:r>
      <w:r>
        <w:t xml:space="preserve"> or guardian</w:t>
      </w:r>
      <w:r w:rsidRPr="00EB27E5">
        <w:t xml:space="preserve"> of a </w:t>
      </w:r>
      <w:r>
        <w:t>student</w:t>
      </w:r>
      <w:r w:rsidRPr="00EB27E5">
        <w:t xml:space="preserve"> revokes consent </w:t>
      </w:r>
      <w:r w:rsidRPr="00FA79AE">
        <w:rPr>
          <w:u w:val="single"/>
        </w:rPr>
        <w:t>in writing</w:t>
      </w:r>
      <w:r w:rsidRPr="00EB27E5">
        <w:t xml:space="preserve"> for the continued provision of special education and related services, </w:t>
      </w:r>
      <w:r w:rsidR="00C16A8F">
        <w:t>ARCHER CITY</w:t>
      </w:r>
      <w:r w:rsidR="000F26C7">
        <w:t xml:space="preserve"> ISD</w:t>
      </w:r>
      <w:r>
        <w:t>:</w:t>
      </w:r>
    </w:p>
    <w:p w14:paraId="35ABD22C" w14:textId="77777777" w:rsidR="00D22C3D" w:rsidRDefault="00D22C3D" w:rsidP="00A9082F">
      <w:pPr>
        <w:jc w:val="both"/>
      </w:pPr>
    </w:p>
    <w:p w14:paraId="18226DCD"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2"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BA6125">
      <w:pPr>
        <w:pStyle w:val="ListParagraph"/>
        <w:jc w:val="both"/>
        <w:rPr>
          <w:rFonts w:ascii="Times New Roman" w:hAnsi="Times New Roman" w:cs="Times New Roman"/>
          <w:sz w:val="24"/>
          <w:szCs w:val="24"/>
        </w:rPr>
      </w:pPr>
    </w:p>
    <w:p w14:paraId="1DB5804E"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BA6125">
      <w:pPr>
        <w:pStyle w:val="ListParagraph"/>
        <w:jc w:val="both"/>
        <w:rPr>
          <w:rFonts w:ascii="Times New Roman" w:hAnsi="Times New Roman" w:cs="Times New Roman"/>
          <w:sz w:val="24"/>
          <w:szCs w:val="24"/>
        </w:rPr>
      </w:pPr>
    </w:p>
    <w:p w14:paraId="64AFF4C0"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BA6125">
      <w:pPr>
        <w:pStyle w:val="ListParagraph"/>
        <w:jc w:val="both"/>
        <w:rPr>
          <w:rFonts w:ascii="Times New Roman" w:hAnsi="Times New Roman" w:cs="Times New Roman"/>
          <w:sz w:val="24"/>
          <w:szCs w:val="24"/>
        </w:rPr>
      </w:pPr>
    </w:p>
    <w:p w14:paraId="2A8DEDDA" w14:textId="77777777" w:rsidR="00A9082F" w:rsidRPr="001B3292"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31"/>
      </w:r>
    </w:p>
    <w:p w14:paraId="21EA9E09" w14:textId="6B6D83E5" w:rsidR="00A9082F" w:rsidRDefault="00A9082F" w:rsidP="00A9082F">
      <w:pPr>
        <w:jc w:val="both"/>
      </w:pPr>
      <w:r>
        <w:t xml:space="preserve">Unless a parent or guardian has enrolled a student in private school as described in Section 3.6, above, that  student’s enrollment in a private school </w:t>
      </w:r>
      <w:r w:rsidRPr="004754C5">
        <w:t xml:space="preserve">relieves </w:t>
      </w:r>
      <w:r w:rsidR="00C16A8F">
        <w:t>ARCHER CITY</w:t>
      </w:r>
      <w:r w:rsidR="000F26C7">
        <w:t xml:space="preserve"> ISD</w:t>
      </w:r>
      <w:r>
        <w:t xml:space="preserve"> </w:t>
      </w:r>
      <w:r w:rsidRPr="004754C5">
        <w:t>of any responsibilit</w:t>
      </w:r>
      <w:r>
        <w:t>y</w:t>
      </w:r>
      <w:r w:rsidRPr="004754C5">
        <w:t xml:space="preserve"> </w:t>
      </w:r>
      <w:r>
        <w:t>for</w:t>
      </w:r>
      <w:r w:rsidRPr="004754C5">
        <w:t xml:space="preserve"> the provision of a FAPE</w:t>
      </w:r>
      <w:r>
        <w:t>, but the student may be considered for  proportionate share services</w:t>
      </w:r>
      <w:r w:rsidRPr="004754C5">
        <w:t>.</w:t>
      </w:r>
      <w:r>
        <w:rPr>
          <w:rStyle w:val="FootnoteReference"/>
        </w:rPr>
        <w:footnoteReference w:id="132"/>
      </w:r>
      <w:r w:rsidRPr="004754C5">
        <w:t xml:space="preserve">  </w:t>
      </w:r>
      <w:r>
        <w:t xml:space="preserve">Likewise, students attending a homeschool program are not entitled to FAPE but may be considered for proportionate share services.  TEA, and therefore </w:t>
      </w:r>
      <w:r w:rsidR="00C16A8F">
        <w:t>ARCHER CITY</w:t>
      </w:r>
      <w:r w:rsidR="000F26C7">
        <w:t xml:space="preserve"> ISD</w:t>
      </w:r>
      <w:r>
        <w:t>,</w:t>
      </w:r>
      <w:r w:rsidRPr="004754C5">
        <w:t xml:space="preserve"> does not regulate, index, monitor, approve, register, or accredit the programs available to parents who choose to home school. This is consistent with the Texas Supreme Court decision rendered in </w:t>
      </w:r>
      <w:r>
        <w:rPr>
          <w:i/>
          <w:iCs/>
        </w:rPr>
        <w:t>Texas Education Agency v. Leeper</w:t>
      </w:r>
      <w:r w:rsidRPr="004754C5">
        <w:t>.</w:t>
      </w:r>
      <w:r>
        <w:rPr>
          <w:rStyle w:val="FootnoteReference"/>
        </w:rPr>
        <w:footnoteReference w:id="133"/>
      </w:r>
    </w:p>
    <w:p w14:paraId="40BD90F1" w14:textId="77777777" w:rsidR="00A9082F" w:rsidRDefault="00A9082F" w:rsidP="00A9082F">
      <w:pPr>
        <w:pStyle w:val="NoSpacing"/>
      </w:pPr>
    </w:p>
    <w:p w14:paraId="436E46F1" w14:textId="5F7E119E" w:rsidR="00A9082F" w:rsidRPr="0060012C" w:rsidRDefault="00A9082F" w:rsidP="00A9082F">
      <w:pPr>
        <w:ind w:left="1440" w:hanging="720"/>
        <w:rPr>
          <w:b/>
          <w:bCs/>
          <w:i/>
          <w:iCs/>
          <w:sz w:val="28"/>
          <w:szCs w:val="28"/>
        </w:rPr>
      </w:pPr>
      <w:r w:rsidRPr="0060012C">
        <w:rPr>
          <w:b/>
          <w:bCs/>
          <w:sz w:val="28"/>
          <w:szCs w:val="28"/>
        </w:rPr>
        <w:t>3.1</w:t>
      </w:r>
      <w:r w:rsidR="00D22C3D">
        <w:rPr>
          <w:b/>
          <w:bCs/>
          <w:sz w:val="28"/>
          <w:szCs w:val="28"/>
        </w:rPr>
        <w:t>8</w:t>
      </w:r>
      <w:r w:rsidRPr="0060012C">
        <w:rPr>
          <w:b/>
          <w:bCs/>
          <w:i/>
          <w:iCs/>
          <w:sz w:val="28"/>
          <w:szCs w:val="28"/>
        </w:rPr>
        <w:tab/>
      </w:r>
      <w:bookmarkStart w:id="34" w:name="FAPE318"/>
      <w:bookmarkEnd w:id="34"/>
      <w:r w:rsidRPr="0060012C">
        <w:rPr>
          <w:b/>
          <w:bCs/>
          <w:i/>
          <w:iCs/>
          <w:sz w:val="28"/>
          <w:szCs w:val="28"/>
        </w:rPr>
        <w:t>How does the District provide FAPE via virtual or remote instruction?</w:t>
      </w:r>
    </w:p>
    <w:p w14:paraId="1E12C0ED" w14:textId="77777777" w:rsidR="00EA0967" w:rsidRDefault="00EA0967" w:rsidP="00A9082F">
      <w:pPr>
        <w:jc w:val="both"/>
      </w:pPr>
    </w:p>
    <w:p w14:paraId="78A459C6" w14:textId="05528831" w:rsidR="00A9082F" w:rsidRPr="00E05B0F" w:rsidRDefault="00A9082F" w:rsidP="00A9082F">
      <w:pPr>
        <w:jc w:val="both"/>
      </w:pPr>
      <w:r>
        <w:t xml:space="preserve">In accordance with </w:t>
      </w:r>
      <w:hyperlink r:id="rId43" w:history="1">
        <w:r w:rsidRPr="007728CD">
          <w:rPr>
            <w:rStyle w:val="Hyperlink"/>
            <w:b/>
            <w:bCs/>
          </w:rPr>
          <w:t>guidance from the TEA</w:t>
        </w:r>
      </w:hyperlink>
      <w:r w:rsidRPr="00390DBC">
        <w:t>,</w:t>
      </w:r>
      <w:r>
        <w:t xml:space="preserve"> each student’s </w:t>
      </w:r>
      <w:r w:rsidR="00C16A8F">
        <w:t>Big 4 SSA</w:t>
      </w:r>
      <w:r w:rsidR="004257B0">
        <w:t xml:space="preserve"> case manager </w:t>
      </w:r>
      <w:r>
        <w:t xml:space="preserve">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student’s </w:t>
      </w:r>
      <w:r w:rsidR="00C16A8F">
        <w:t>Big 4 SSA</w:t>
      </w:r>
      <w:r w:rsidR="004257B0">
        <w:t xml:space="preserve"> case manager </w:t>
      </w:r>
      <w:r>
        <w:t xml:space="preserve">may also propose that a student’s ARD committee and the parent(s) or guardian(s) agree to modify a student’s IEP to include a separate schedule of related services and accommodations that will be followed during periods of remote or virtual instruction.  </w:t>
      </w:r>
      <w:r w:rsidR="00C16A8F">
        <w:lastRenderedPageBreak/>
        <w:t>Big 4 SSA</w:t>
      </w:r>
      <w:r>
        <w:t xml:space="preserve"> together with input from the parent or guardian and the student’s ARD committee, may choose to use the model </w:t>
      </w:r>
      <w:hyperlink r:id="rId44" w:history="1">
        <w:r w:rsidRPr="007728CD">
          <w:rPr>
            <w:rStyle w:val="Hyperlink"/>
            <w:b/>
            <w:bCs/>
            <w:i/>
            <w:iCs/>
          </w:rPr>
          <w:t>Special Education Emergency Contingency Plan</w:t>
        </w:r>
      </w:hyperlink>
      <w:r w:rsidRPr="007728CD">
        <w:rPr>
          <w:i/>
          <w:iCs/>
        </w:rPr>
        <w:t xml:space="preserve"> </w:t>
      </w:r>
      <w:r w:rsidRPr="007728CD">
        <w:t xml:space="preserve">developed by the </w:t>
      </w:r>
      <w:hyperlink r:id="rId45" w:history="1">
        <w:r w:rsidRPr="007728CD">
          <w:rPr>
            <w:rStyle w:val="Hyperlink"/>
            <w:b/>
            <w:bCs/>
          </w:rPr>
          <w:t>TEA</w:t>
        </w:r>
      </w:hyperlink>
      <w:r w:rsidRPr="007728CD">
        <w:rPr>
          <w:rStyle w:val="Hyperlink"/>
          <w:b/>
          <w:bCs/>
        </w:rPr>
        <w:t xml:space="preserve"> </w:t>
      </w:r>
      <w:r w:rsidRPr="00D53EEA">
        <w:rPr>
          <w:rStyle w:val="Hyperlink"/>
          <w:color w:val="auto"/>
          <w:u w:val="none"/>
        </w:rPr>
        <w:t>or other plan as determined by the District</w:t>
      </w:r>
      <w:r w:rsidRPr="007728CD">
        <w:t>.</w:t>
      </w:r>
    </w:p>
    <w:p w14:paraId="07CC0DEA" w14:textId="77777777" w:rsidR="00FB74A7" w:rsidRDefault="00FB74A7" w:rsidP="00A9082F">
      <w:pPr>
        <w:jc w:val="both"/>
      </w:pPr>
    </w:p>
    <w:p w14:paraId="5414F30B" w14:textId="07273FED" w:rsidR="00A9082F" w:rsidRDefault="00A9082F" w:rsidP="00A9082F">
      <w:pPr>
        <w:jc w:val="both"/>
      </w:pPr>
      <w:r>
        <w:t xml:space="preserve">According to nonbinding guidance from </w:t>
      </w:r>
      <w:hyperlink r:id="rId46" w:history="1">
        <w:r w:rsidRPr="007728CD">
          <w:rPr>
            <w:rStyle w:val="Hyperlink"/>
            <w:b/>
            <w:bCs/>
          </w:rPr>
          <w:t>OSEP on September 28, 2020</w:t>
        </w:r>
      </w:hyperlink>
      <w:r>
        <w:t>, ARD committees should consider—</w:t>
      </w:r>
    </w:p>
    <w:p w14:paraId="42BCDF69"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BA6125">
      <w:pPr>
        <w:pStyle w:val="ListParagraph"/>
        <w:jc w:val="both"/>
        <w:rPr>
          <w:rFonts w:ascii="Times New Roman" w:hAnsi="Times New Roman" w:cs="Times New Roman"/>
          <w:sz w:val="24"/>
          <w:szCs w:val="24"/>
        </w:rPr>
      </w:pPr>
    </w:p>
    <w:p w14:paraId="6CBA5508"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4"/>
      </w:r>
    </w:p>
    <w:p w14:paraId="435D104A" w14:textId="13CB8792" w:rsidR="00A9082F" w:rsidRDefault="00A9082F" w:rsidP="00A9082F">
      <w:pPr>
        <w:jc w:val="both"/>
      </w:pPr>
      <w:r>
        <w:t xml:space="preserve">When ARD committees make </w:t>
      </w:r>
      <w:r w:rsidRPr="009139B0">
        <w:t xml:space="preserve">these determinations, </w:t>
      </w:r>
      <w:r>
        <w:t>the ARD committee, together with the parent or guardian, may</w:t>
      </w:r>
      <w:r w:rsidRPr="00124314">
        <w:t xml:space="preserve"> </w:t>
      </w:r>
      <w:r>
        <w:t xml:space="preserve">also </w:t>
      </w:r>
      <w:r w:rsidRPr="00124314">
        <w:t>consider</w:t>
      </w:r>
      <w:r>
        <w:t>:</w:t>
      </w:r>
    </w:p>
    <w:p w14:paraId="021CAD88" w14:textId="77777777" w:rsidR="00D22C3D" w:rsidRDefault="00D22C3D" w:rsidP="00A9082F">
      <w:pPr>
        <w:jc w:val="both"/>
      </w:pPr>
    </w:p>
    <w:p w14:paraId="6446AE70"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BA6125">
      <w:pPr>
        <w:pStyle w:val="ListParagraph"/>
        <w:jc w:val="both"/>
        <w:rPr>
          <w:rFonts w:ascii="Times New Roman" w:hAnsi="Times New Roman" w:cs="Times New Roman"/>
          <w:sz w:val="24"/>
          <w:szCs w:val="24"/>
        </w:rPr>
      </w:pPr>
    </w:p>
    <w:p w14:paraId="199485CF" w14:textId="77777777" w:rsidR="00A9082F" w:rsidRDefault="00A9082F" w:rsidP="00A3431B">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BA6125">
      <w:pPr>
        <w:pStyle w:val="ListParagraph"/>
        <w:rPr>
          <w:rFonts w:ascii="Times New Roman" w:hAnsi="Times New Roman" w:cs="Times New Roman"/>
          <w:sz w:val="24"/>
          <w:szCs w:val="24"/>
        </w:rPr>
      </w:pPr>
    </w:p>
    <w:p w14:paraId="6FF4CEB2"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35"/>
      </w:r>
    </w:p>
    <w:p w14:paraId="1DAA772E" w14:textId="21B9B147" w:rsidR="00A9082F" w:rsidRDefault="00717BE8" w:rsidP="00A9082F">
      <w:pPr>
        <w:jc w:val="both"/>
      </w:pPr>
      <w:r>
        <w:t xml:space="preserve">The </w:t>
      </w:r>
      <w:r w:rsidR="00C16A8F">
        <w:t>Big 4 SSA</w:t>
      </w:r>
      <w:r>
        <w:t xml:space="preserve"> evaluation personnel</w:t>
      </w:r>
      <w:r w:rsidR="00A9082F" w:rsidRPr="00FB3D02">
        <w:t xml:space="preserve"> will investigate all appropriate assessment instruments and tools to determine if some can be administered or completed remotely during </w:t>
      </w:r>
      <w:r w:rsidR="00A9082F">
        <w:t xml:space="preserve">the </w:t>
      </w:r>
      <w:r w:rsidR="00A9082F" w:rsidRPr="00A12642">
        <w:t>natural disaster, pandemic and/or other public health and safety crisis</w:t>
      </w:r>
      <w:r w:rsidR="00A9082F" w:rsidRPr="00FB3D02">
        <w:t>, provided that evaluation of the student is based on personal observation (whether in person or through</w:t>
      </w:r>
      <w:r w:rsidR="00A9082F">
        <w:t xml:space="preserve"> tele- or </w:t>
      </w:r>
      <w:r w:rsidR="00A9082F" w:rsidRPr="00FB3D02">
        <w:t>videoconferencing).</w:t>
      </w:r>
    </w:p>
    <w:p w14:paraId="2D2C92C4" w14:textId="77777777" w:rsidR="00D22C3D" w:rsidRPr="00FB3D02" w:rsidRDefault="00D22C3D" w:rsidP="00A9082F">
      <w:pPr>
        <w:jc w:val="both"/>
      </w:pPr>
    </w:p>
    <w:p w14:paraId="2FAAE492" w14:textId="6683877D" w:rsidR="00A9082F" w:rsidRPr="00C51459" w:rsidRDefault="00A9082F" w:rsidP="00A9082F">
      <w:pPr>
        <w:jc w:val="both"/>
      </w:pPr>
      <w:r w:rsidRPr="00FB3D02">
        <w:t xml:space="preserve">The </w:t>
      </w:r>
      <w:r w:rsidR="00C16A8F">
        <w:t>Big 4 SSA</w:t>
      </w:r>
      <w:r w:rsidR="00717BE8">
        <w:t xml:space="preserve"> evaluation personnel</w:t>
      </w:r>
      <w:r w:rsidRPr="00FB3D02">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Pr>
        <w:footnoteReference w:id="136"/>
      </w:r>
    </w:p>
    <w:p w14:paraId="53CD3F54" w14:textId="77777777" w:rsidR="00DE677E" w:rsidRDefault="00DE677E"/>
    <w:sectPr w:rsidR="00DE677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A0FD3" w14:textId="77777777" w:rsidR="006E3972" w:rsidRDefault="006E3972" w:rsidP="00A9082F">
      <w:r>
        <w:separator/>
      </w:r>
    </w:p>
  </w:endnote>
  <w:endnote w:type="continuationSeparator" w:id="0">
    <w:p w14:paraId="2C3D0D38" w14:textId="77777777" w:rsidR="006E3972" w:rsidRDefault="006E3972" w:rsidP="00A9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6DC961AE" w:rsidR="00C16A8F" w:rsidRDefault="00C16A8F">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2021</w:t>
    </w:r>
    <w:r>
      <w:rPr>
        <w:rFonts w:ascii="Times New Roman" w:hAnsi="Times New Roman" w:cs="Times New Roman"/>
        <w:sz w:val="20"/>
        <w:szCs w:val="20"/>
      </w:rPr>
      <w:tab/>
      <w:t xml:space="preserve">              ARCHER CITY ISD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9F2A4" w14:textId="77777777" w:rsidR="006E3972" w:rsidRDefault="006E3972" w:rsidP="00A9082F">
      <w:r>
        <w:separator/>
      </w:r>
    </w:p>
  </w:footnote>
  <w:footnote w:type="continuationSeparator" w:id="0">
    <w:p w14:paraId="51F82CD6" w14:textId="77777777" w:rsidR="006E3972" w:rsidRDefault="006E3972" w:rsidP="00A9082F">
      <w:r>
        <w:continuationSeparator/>
      </w:r>
    </w:p>
  </w:footnote>
  <w:footnote w:id="1">
    <w:p w14:paraId="43597971" w14:textId="77777777" w:rsidR="00C16A8F" w:rsidRPr="004F21FA" w:rsidRDefault="00C16A8F"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C16A8F" w:rsidRDefault="00C16A8F"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C16A8F" w:rsidRPr="005D15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89.1050(a)</w:t>
      </w:r>
    </w:p>
  </w:footnote>
  <w:footnote w:id="4">
    <w:p w14:paraId="623C4DDE" w14:textId="395BAD1B" w:rsidR="00C16A8F" w:rsidRPr="003C13A1" w:rsidRDefault="00C16A8F" w:rsidP="00A9082F">
      <w:pPr>
        <w:pStyle w:val="FootnoteText"/>
        <w:jc w:val="both"/>
      </w:pPr>
      <w:r>
        <w:rPr>
          <w:rStyle w:val="FootnoteReference"/>
        </w:rPr>
        <w:footnoteRef/>
      </w:r>
      <w:r w:rsidRPr="004F49CC">
        <w:rPr>
          <w:lang w:val="fr-FR"/>
        </w:rPr>
        <w:t xml:space="preserve"> </w:t>
      </w:r>
      <w:r w:rsidRPr="004F49CC">
        <w:rPr>
          <w:rFonts w:ascii="Times New Roman" w:hAnsi="Times New Roman" w:cs="Times New Roman"/>
          <w:lang w:val="fr-FR"/>
        </w:rPr>
        <w:t>34 C</w:t>
      </w:r>
      <w:r>
        <w:rPr>
          <w:rFonts w:ascii="Times New Roman" w:hAnsi="Times New Roman" w:cs="Times New Roman"/>
          <w:lang w:val="fr-FR"/>
        </w:rPr>
        <w:t>.</w:t>
      </w:r>
      <w:r w:rsidRPr="004F49CC">
        <w:rPr>
          <w:rFonts w:ascii="Times New Roman" w:hAnsi="Times New Roman" w:cs="Times New Roman"/>
          <w:lang w:val="fr-FR"/>
        </w:rPr>
        <w:t>F</w:t>
      </w:r>
      <w:r>
        <w:rPr>
          <w:rFonts w:ascii="Times New Roman" w:hAnsi="Times New Roman" w:cs="Times New Roman"/>
          <w:lang w:val="fr-FR"/>
        </w:rPr>
        <w:t>.</w:t>
      </w:r>
      <w:r w:rsidRPr="004F49CC">
        <w:rPr>
          <w:rFonts w:ascii="Times New Roman" w:hAnsi="Times New Roman" w:cs="Times New Roman"/>
          <w:lang w:val="fr-FR"/>
        </w:rPr>
        <w:t>R</w:t>
      </w:r>
      <w:r>
        <w:rPr>
          <w:rFonts w:ascii="Times New Roman" w:hAnsi="Times New Roman" w:cs="Times New Roman"/>
          <w:lang w:val="fr-FR"/>
        </w:rPr>
        <w:t>.</w:t>
      </w:r>
      <w:r w:rsidRPr="004F49CC">
        <w:rPr>
          <w:rFonts w:ascii="Times New Roman" w:hAnsi="Times New Roman" w:cs="Times New Roman"/>
          <w:lang w:val="fr-FR"/>
        </w:rPr>
        <w:t xml:space="preserve"> § 300.321 (a); 19 TEX. ADMIN. </w:t>
      </w:r>
      <w:r w:rsidRPr="003C13A1">
        <w:rPr>
          <w:rFonts w:ascii="Times New Roman" w:hAnsi="Times New Roman" w:cs="Times New Roman"/>
        </w:rPr>
        <w:t>CODE § 89.1050(c)</w:t>
      </w:r>
    </w:p>
  </w:footnote>
  <w:footnote w:id="5">
    <w:p w14:paraId="3E842546" w14:textId="77777777" w:rsidR="00C16A8F" w:rsidRPr="0028578E"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C16A8F" w:rsidRPr="00D129E6" w:rsidRDefault="00C16A8F"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C16A8F" w:rsidRDefault="00C16A8F"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C16A8F" w:rsidRPr="00D62102" w:rsidRDefault="00C16A8F"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C16A8F" w:rsidRPr="00EF6E0E" w:rsidRDefault="00C16A8F"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C16A8F" w:rsidRDefault="00C16A8F"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C16A8F" w:rsidRPr="00F56F43" w:rsidRDefault="00C16A8F"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C16A8F" w:rsidRPr="004F49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 xml:space="preserve">19 TEX. ADMIN. </w:t>
      </w:r>
      <w:r w:rsidRPr="004F49CC">
        <w:rPr>
          <w:rFonts w:ascii="Times New Roman" w:hAnsi="Times New Roman" w:cs="Times New Roman"/>
          <w:lang w:val="fr-FR"/>
        </w:rPr>
        <w:t>CODE § 89.1011(d)</w:t>
      </w:r>
    </w:p>
  </w:footnote>
  <w:footnote w:id="15">
    <w:p w14:paraId="2EEFF166"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7DBD5163" w14:textId="2244E78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89.1050(j)(4)</w:t>
      </w:r>
    </w:p>
  </w:footnote>
  <w:footnote w:id="17">
    <w:p w14:paraId="531D2246" w14:textId="76E0A45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300.3232(e)</w:t>
      </w:r>
    </w:p>
  </w:footnote>
  <w:footnote w:id="18">
    <w:p w14:paraId="46AF1F58" w14:textId="2BD07918" w:rsidR="00C16A8F" w:rsidRPr="003C13A1" w:rsidRDefault="00C16A8F">
      <w:pPr>
        <w:pStyle w:val="FootnoteText"/>
        <w:rPr>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19 TEX. ADMIN. CODE 89.1050(j)(1)</w:t>
      </w:r>
    </w:p>
  </w:footnote>
  <w:footnote w:id="19">
    <w:p w14:paraId="08EC890C" w14:textId="77B0C3FB"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w:t>
      </w:r>
    </w:p>
  </w:footnote>
  <w:footnote w:id="20">
    <w:p w14:paraId="2520C325" w14:textId="74EB3BA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300.323(f)(1)</w:t>
      </w:r>
    </w:p>
  </w:footnote>
  <w:footnote w:id="21">
    <w:p w14:paraId="3D8CBA6E" w14:textId="652B6EBD"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2">
    <w:p w14:paraId="170E0714" w14:textId="103256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34 C.F.R. § 300.323(f)(2)</w:t>
      </w:r>
    </w:p>
  </w:footnote>
  <w:footnote w:id="23">
    <w:p w14:paraId="6B02BB84" w14:textId="2A36944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4">
    <w:p w14:paraId="490920CF" w14:textId="4E4DB383"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5">
    <w:p w14:paraId="51D47730" w14:textId="1118120D"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r w:rsidRPr="003C13A1">
        <w:rPr>
          <w:rFonts w:ascii="Times New Roman" w:hAnsi="Times New Roman" w:cs="Times New Roman"/>
          <w:i/>
          <w:iCs/>
          <w:lang w:val="fr-FR"/>
        </w:rPr>
        <w:t>Id.</w:t>
      </w:r>
    </w:p>
  </w:footnote>
  <w:footnote w:id="26">
    <w:p w14:paraId="460CB464" w14:textId="77777777" w:rsidR="00C16A8F" w:rsidRPr="003C13A1" w:rsidRDefault="00C16A8F" w:rsidP="00A9082F">
      <w:pPr>
        <w:pStyle w:val="FootnoteText"/>
        <w:jc w:val="both"/>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bookmarkStart w:id="8" w:name="_Hlk51756795"/>
      <w:r w:rsidRPr="003C13A1">
        <w:rPr>
          <w:rFonts w:ascii="Times New Roman" w:hAnsi="Times New Roman" w:cs="Times New Roman"/>
          <w:lang w:val="fr-FR"/>
        </w:rPr>
        <w:t>34 C.F.R. § 300.324(a)(1)(ii)</w:t>
      </w:r>
      <w:bookmarkEnd w:id="8"/>
    </w:p>
  </w:footnote>
  <w:footnote w:id="27">
    <w:p w14:paraId="70712E1A" w14:textId="77777777" w:rsidR="00C16A8F" w:rsidRDefault="00C16A8F" w:rsidP="00A9082F">
      <w:pPr>
        <w:pStyle w:val="FootnoteText"/>
        <w:jc w:val="both"/>
      </w:pPr>
      <w:r w:rsidRPr="008A6D29">
        <w:rPr>
          <w:rStyle w:val="FootnoteReference"/>
          <w:rFonts w:ascii="Times New Roman" w:hAnsi="Times New Roman" w:cs="Times New Roman"/>
        </w:rPr>
        <w:footnoteRef/>
      </w:r>
      <w:r w:rsidRPr="008A6D29">
        <w:rPr>
          <w:rFonts w:ascii="Times New Roman" w:hAnsi="Times New Roman" w:cs="Times New Roman"/>
        </w:rPr>
        <w:t xml:space="preserve"> </w:t>
      </w:r>
      <w:r w:rsidRPr="00A467EA">
        <w:rPr>
          <w:rFonts w:ascii="Times New Roman" w:hAnsi="Times New Roman" w:cs="Times New Roman"/>
        </w:rPr>
        <w:t>34 C.F.R. § 300.324(a)(1)(i), (iii)</w:t>
      </w:r>
    </w:p>
  </w:footnote>
  <w:footnote w:id="28">
    <w:p w14:paraId="41028A1D" w14:textId="0D30627E" w:rsidR="00C16A8F" w:rsidRDefault="00C16A8F" w:rsidP="00A9082F">
      <w:pPr>
        <w:pStyle w:val="FootnoteText"/>
      </w:pPr>
      <w:r>
        <w:rPr>
          <w:rStyle w:val="FootnoteReference"/>
        </w:rPr>
        <w:footnoteRef/>
      </w:r>
      <w:r>
        <w:t xml:space="preserve"> </w:t>
      </w:r>
      <w:r w:rsidRPr="001A3E2A">
        <w:rPr>
          <w:rFonts w:ascii="Times New Roman" w:hAnsi="Times New Roman" w:cs="Times New Roman"/>
        </w:rPr>
        <w:t>34 C</w:t>
      </w:r>
      <w:r>
        <w:rPr>
          <w:rFonts w:ascii="Times New Roman" w:hAnsi="Times New Roman" w:cs="Times New Roman"/>
        </w:rPr>
        <w:t>.</w:t>
      </w:r>
      <w:r w:rsidRPr="001A3E2A">
        <w:rPr>
          <w:rFonts w:ascii="Times New Roman" w:hAnsi="Times New Roman" w:cs="Times New Roman"/>
        </w:rPr>
        <w:t>F</w:t>
      </w:r>
      <w:r>
        <w:rPr>
          <w:rFonts w:ascii="Times New Roman" w:hAnsi="Times New Roman" w:cs="Times New Roman"/>
        </w:rPr>
        <w:t>.</w:t>
      </w:r>
      <w:r w:rsidRPr="001A3E2A">
        <w:rPr>
          <w:rFonts w:ascii="Times New Roman" w:hAnsi="Times New Roman" w:cs="Times New Roman"/>
        </w:rPr>
        <w:t>R</w:t>
      </w:r>
      <w:r>
        <w:rPr>
          <w:rFonts w:ascii="Times New Roman" w:hAnsi="Times New Roman" w:cs="Times New Roman"/>
        </w:rPr>
        <w:t>.</w:t>
      </w:r>
      <w:r w:rsidRPr="001A3E2A">
        <w:rPr>
          <w:rFonts w:ascii="Times New Roman" w:hAnsi="Times New Roman" w:cs="Times New Roman"/>
        </w:rPr>
        <w:t xml:space="preserve"> § 300.502(c)(1)</w:t>
      </w:r>
    </w:p>
  </w:footnote>
  <w:footnote w:id="29">
    <w:p w14:paraId="19795F51" w14:textId="77777777" w:rsidR="00C16A8F" w:rsidRDefault="00C16A8F" w:rsidP="00A9082F">
      <w:pPr>
        <w:pStyle w:val="FootnoteText"/>
        <w:jc w:val="both"/>
      </w:pPr>
      <w:r>
        <w:rPr>
          <w:rStyle w:val="FootnoteReference"/>
        </w:rPr>
        <w:footnoteRef/>
      </w:r>
      <w:r>
        <w:t xml:space="preserve"> </w:t>
      </w:r>
      <w:bookmarkStart w:id="9" w:name="_Hlk51748440"/>
      <w:bookmarkStart w:id="10"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9"/>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10"/>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30">
    <w:p w14:paraId="604A65AA" w14:textId="0D02857F" w:rsidR="00C16A8F" w:rsidRDefault="00C16A8F" w:rsidP="00A9082F">
      <w:pPr>
        <w:pStyle w:val="FootnoteText"/>
        <w:jc w:val="both"/>
      </w:pPr>
      <w:r>
        <w:rPr>
          <w:rStyle w:val="FootnoteReference"/>
        </w:rPr>
        <w:footnoteRef/>
      </w:r>
      <w:r>
        <w:t xml:space="preserve"> </w:t>
      </w:r>
      <w:r w:rsidRPr="008F1BC6">
        <w:rPr>
          <w:rFonts w:ascii="Times New Roman" w:hAnsi="Times New Roman" w:cs="Times New Roman"/>
        </w:rPr>
        <w:t>34 C</w:t>
      </w:r>
      <w:r>
        <w:rPr>
          <w:rFonts w:ascii="Times New Roman" w:hAnsi="Times New Roman" w:cs="Times New Roman"/>
        </w:rPr>
        <w:t>.</w:t>
      </w:r>
      <w:r w:rsidRPr="008F1BC6">
        <w:rPr>
          <w:rFonts w:ascii="Times New Roman" w:hAnsi="Times New Roman" w:cs="Times New Roman"/>
        </w:rPr>
        <w:t>F</w:t>
      </w:r>
      <w:r>
        <w:rPr>
          <w:rFonts w:ascii="Times New Roman" w:hAnsi="Times New Roman" w:cs="Times New Roman"/>
        </w:rPr>
        <w:t>.</w:t>
      </w:r>
      <w:r w:rsidRPr="008F1BC6">
        <w:rPr>
          <w:rFonts w:ascii="Times New Roman" w:hAnsi="Times New Roman" w:cs="Times New Roman"/>
        </w:rPr>
        <w:t>R</w:t>
      </w:r>
      <w:r>
        <w:rPr>
          <w:rFonts w:ascii="Times New Roman" w:hAnsi="Times New Roman" w:cs="Times New Roman"/>
        </w:rPr>
        <w:t>.</w:t>
      </w:r>
      <w:r w:rsidRPr="008F1BC6">
        <w:rPr>
          <w:rFonts w:ascii="Times New Roman" w:hAnsi="Times New Roman" w:cs="Times New Roman"/>
        </w:rPr>
        <w:t xml:space="preserve">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31">
    <w:p w14:paraId="212B104A" w14:textId="77777777" w:rsidR="00C16A8F" w:rsidRDefault="00C16A8F"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32">
    <w:p w14:paraId="0C1C9F15" w14:textId="77777777" w:rsidR="00C16A8F" w:rsidRDefault="00C16A8F"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33">
    <w:p w14:paraId="410FA4F2" w14:textId="77777777" w:rsidR="00C16A8F" w:rsidRDefault="00C16A8F"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34">
    <w:p w14:paraId="1037BA39" w14:textId="77777777" w:rsidR="00C16A8F" w:rsidRDefault="00C16A8F"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35">
    <w:p w14:paraId="44EFDC2C" w14:textId="77777777" w:rsidR="00C16A8F" w:rsidRDefault="00C16A8F"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36">
    <w:p w14:paraId="40DE580E" w14:textId="77777777" w:rsidR="00C16A8F" w:rsidRPr="00AC140A" w:rsidRDefault="00C16A8F"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37">
    <w:p w14:paraId="2CE4E349" w14:textId="77777777" w:rsidR="00C16A8F" w:rsidRPr="00367654" w:rsidRDefault="00C16A8F"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38">
    <w:p w14:paraId="63F024F5" w14:textId="77777777" w:rsidR="00C16A8F" w:rsidRPr="005D15CC" w:rsidRDefault="00C16A8F" w:rsidP="00A9082F">
      <w:pPr>
        <w:pStyle w:val="FootnoteText"/>
        <w:jc w:val="both"/>
        <w:rPr>
          <w:rFonts w:ascii="Times New Roman" w:hAnsi="Times New Roman" w:cs="Times New Roman"/>
        </w:rPr>
      </w:pPr>
      <w:r>
        <w:rPr>
          <w:rStyle w:val="FootnoteReference"/>
        </w:rPr>
        <w:footnoteRef/>
      </w:r>
      <w:r w:rsidRPr="005D15CC">
        <w:t xml:space="preserve"> </w:t>
      </w:r>
      <w:r w:rsidRPr="005D15CC">
        <w:rPr>
          <w:rFonts w:ascii="Times New Roman" w:hAnsi="Times New Roman" w:cs="Times New Roman"/>
        </w:rPr>
        <w:t>Tex. Ed. Code § 29.005(g)</w:t>
      </w:r>
    </w:p>
  </w:footnote>
  <w:footnote w:id="39">
    <w:p w14:paraId="58154F0F" w14:textId="41C5C7AC" w:rsidR="00C16A8F" w:rsidRDefault="00C16A8F">
      <w:pPr>
        <w:pStyle w:val="FootnoteText"/>
      </w:pPr>
      <w:r>
        <w:rPr>
          <w:rStyle w:val="FootnoteReference"/>
        </w:rPr>
        <w:footnoteRef/>
      </w:r>
      <w:r>
        <w:t xml:space="preserve"> Tex. Ed. Code § 29.005(h)</w:t>
      </w:r>
    </w:p>
  </w:footnote>
  <w:footnote w:id="40">
    <w:p w14:paraId="523E618B" w14:textId="6E214C03" w:rsidR="00C16A8F" w:rsidRPr="005D15CC" w:rsidRDefault="00C16A8F">
      <w:pPr>
        <w:pStyle w:val="FootnoteText"/>
        <w:rPr>
          <w:i/>
          <w:iCs/>
        </w:rPr>
      </w:pPr>
      <w:r w:rsidRPr="005D15CC">
        <w:rPr>
          <w:rStyle w:val="FootnoteReference"/>
          <w:i/>
          <w:iCs/>
        </w:rPr>
        <w:footnoteRef/>
      </w:r>
      <w:r w:rsidRPr="005D15CC">
        <w:rPr>
          <w:i/>
          <w:iCs/>
        </w:rPr>
        <w:t xml:space="preserve"> Id.</w:t>
      </w:r>
    </w:p>
  </w:footnote>
  <w:footnote w:id="41">
    <w:p w14:paraId="0EC6C91D" w14:textId="6ABDCCE3" w:rsidR="00C16A8F" w:rsidRPr="00482F69" w:rsidRDefault="00C16A8F" w:rsidP="00A9082F">
      <w:pPr>
        <w:jc w:val="both"/>
      </w:pPr>
      <w:r w:rsidRPr="008A6D29">
        <w:rPr>
          <w:rStyle w:val="FootnoteReference"/>
          <w:rFonts w:asciiTheme="minorHAnsi" w:eastAsiaTheme="minorHAnsi" w:hAnsiTheme="minorHAnsi" w:cstheme="minorBidi"/>
          <w:i/>
          <w:iCs/>
          <w:sz w:val="20"/>
          <w:szCs w:val="20"/>
        </w:rPr>
        <w:footnoteRef/>
      </w:r>
      <w:r w:rsidRPr="008A6D29">
        <w:rPr>
          <w:rStyle w:val="FootnoteReference"/>
          <w:rFonts w:asciiTheme="minorHAnsi" w:eastAsiaTheme="minorHAnsi" w:hAnsiTheme="minorHAnsi" w:cstheme="minorBidi"/>
          <w:i/>
          <w:iCs/>
          <w:sz w:val="20"/>
          <w:szCs w:val="20"/>
        </w:rPr>
        <w:t xml:space="preserve"> </w:t>
      </w:r>
      <w:r w:rsidRPr="00482F69">
        <w:rPr>
          <w:sz w:val="20"/>
          <w:szCs w:val="20"/>
        </w:rPr>
        <w:t>34 C</w:t>
      </w:r>
      <w:r>
        <w:rPr>
          <w:sz w:val="20"/>
          <w:szCs w:val="20"/>
        </w:rPr>
        <w:t>.</w:t>
      </w:r>
      <w:r w:rsidRPr="00482F69">
        <w:rPr>
          <w:sz w:val="20"/>
          <w:szCs w:val="20"/>
        </w:rPr>
        <w:t>F</w:t>
      </w:r>
      <w:r>
        <w:rPr>
          <w:sz w:val="20"/>
          <w:szCs w:val="20"/>
        </w:rPr>
        <w:t>.</w:t>
      </w:r>
      <w:r w:rsidRPr="00482F69">
        <w:rPr>
          <w:sz w:val="20"/>
          <w:szCs w:val="20"/>
        </w:rPr>
        <w:t>R</w:t>
      </w:r>
      <w:r>
        <w:rPr>
          <w:sz w:val="20"/>
          <w:szCs w:val="20"/>
        </w:rPr>
        <w:t>.</w:t>
      </w:r>
      <w:r w:rsidRPr="00482F69">
        <w:rPr>
          <w:sz w:val="20"/>
          <w:szCs w:val="20"/>
        </w:rPr>
        <w:t xml:space="preserve"> § 300.320</w:t>
      </w:r>
      <w:r>
        <w:rPr>
          <w:sz w:val="20"/>
          <w:szCs w:val="20"/>
        </w:rPr>
        <w:t xml:space="preserve">; 34 C.F.R. </w:t>
      </w:r>
      <w:r w:rsidRPr="007E2893">
        <w:rPr>
          <w:sz w:val="20"/>
          <w:szCs w:val="20"/>
        </w:rPr>
        <w:t>§ 300.38(b)(3)</w:t>
      </w:r>
    </w:p>
  </w:footnote>
  <w:footnote w:id="42">
    <w:p w14:paraId="7B1E058B" w14:textId="77777777" w:rsidR="00C16A8F" w:rsidRDefault="00C16A8F"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43">
    <w:p w14:paraId="49C7A58C" w14:textId="77777777" w:rsidR="00C16A8F" w:rsidRDefault="00C16A8F"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44">
    <w:p w14:paraId="0B26D609" w14:textId="77777777" w:rsidR="00C16A8F" w:rsidRPr="0094101F" w:rsidRDefault="00C16A8F"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5">
    <w:p w14:paraId="6BEDD981" w14:textId="5D0F1A45" w:rsidR="00C16A8F" w:rsidRDefault="00C16A8F" w:rsidP="00A9082F">
      <w:pPr>
        <w:pStyle w:val="FootnoteText"/>
        <w:jc w:val="both"/>
      </w:pPr>
      <w:r>
        <w:rPr>
          <w:rStyle w:val="FootnoteReference"/>
        </w:rPr>
        <w:footnoteRef/>
      </w:r>
      <w:r>
        <w:t xml:space="preserve"> </w:t>
      </w:r>
      <w:r w:rsidRPr="00F12F8A">
        <w:rPr>
          <w:rFonts w:ascii="Times New Roman" w:hAnsi="Times New Roman" w:cs="Times New Roman"/>
        </w:rPr>
        <w:t>34 C</w:t>
      </w:r>
      <w:r>
        <w:rPr>
          <w:rFonts w:ascii="Times New Roman" w:hAnsi="Times New Roman" w:cs="Times New Roman"/>
        </w:rPr>
        <w:t>.</w:t>
      </w:r>
      <w:r w:rsidRPr="00F12F8A">
        <w:rPr>
          <w:rFonts w:ascii="Times New Roman" w:hAnsi="Times New Roman" w:cs="Times New Roman"/>
        </w:rPr>
        <w:t>F</w:t>
      </w:r>
      <w:r>
        <w:rPr>
          <w:rFonts w:ascii="Times New Roman" w:hAnsi="Times New Roman" w:cs="Times New Roman"/>
        </w:rPr>
        <w:t>.</w:t>
      </w:r>
      <w:r w:rsidRPr="00F12F8A">
        <w:rPr>
          <w:rFonts w:ascii="Times New Roman" w:hAnsi="Times New Roman" w:cs="Times New Roman"/>
        </w:rPr>
        <w:t>R</w:t>
      </w:r>
      <w:r>
        <w:rPr>
          <w:rFonts w:ascii="Times New Roman" w:hAnsi="Times New Roman" w:cs="Times New Roman"/>
        </w:rPr>
        <w:t>.</w:t>
      </w:r>
      <w:r w:rsidRPr="00F12F8A">
        <w:rPr>
          <w:rFonts w:ascii="Times New Roman" w:hAnsi="Times New Roman" w:cs="Times New Roman"/>
        </w:rPr>
        <w:t xml:space="preserve"> § 300.320(a)(4)(iii).</w:t>
      </w:r>
    </w:p>
  </w:footnote>
  <w:footnote w:id="46">
    <w:p w14:paraId="1EBE1995" w14:textId="003A7109" w:rsidR="00C16A8F" w:rsidRDefault="00C16A8F" w:rsidP="00A9082F">
      <w:pPr>
        <w:pStyle w:val="FootnoteText"/>
        <w:jc w:val="both"/>
      </w:pPr>
      <w:r>
        <w:rPr>
          <w:rStyle w:val="FootnoteReference"/>
        </w:rPr>
        <w:footnoteRef/>
      </w:r>
      <w:r>
        <w:t xml:space="preserve"> </w:t>
      </w:r>
      <w:r w:rsidRPr="001B4B04">
        <w:rPr>
          <w:rFonts w:ascii="Times New Roman" w:hAnsi="Times New Roman" w:cs="Times New Roman"/>
        </w:rPr>
        <w:t>34 C</w:t>
      </w:r>
      <w:r>
        <w:rPr>
          <w:rFonts w:ascii="Times New Roman" w:hAnsi="Times New Roman" w:cs="Times New Roman"/>
        </w:rPr>
        <w:t>.</w:t>
      </w:r>
      <w:r w:rsidRPr="001B4B04">
        <w:rPr>
          <w:rFonts w:ascii="Times New Roman" w:hAnsi="Times New Roman" w:cs="Times New Roman"/>
        </w:rPr>
        <w:t>F</w:t>
      </w:r>
      <w:r>
        <w:rPr>
          <w:rFonts w:ascii="Times New Roman" w:hAnsi="Times New Roman" w:cs="Times New Roman"/>
        </w:rPr>
        <w:t>.</w:t>
      </w:r>
      <w:r w:rsidRPr="001B4B04">
        <w:rPr>
          <w:rFonts w:ascii="Times New Roman" w:hAnsi="Times New Roman" w:cs="Times New Roman"/>
        </w:rPr>
        <w:t>R</w:t>
      </w:r>
      <w:r>
        <w:rPr>
          <w:rFonts w:ascii="Times New Roman" w:hAnsi="Times New Roman" w:cs="Times New Roman"/>
        </w:rPr>
        <w:t>.</w:t>
      </w:r>
      <w:r w:rsidRPr="001B4B04">
        <w:rPr>
          <w:rFonts w:ascii="Times New Roman" w:hAnsi="Times New Roman" w:cs="Times New Roman"/>
        </w:rPr>
        <w:t xml:space="preserve"> § 300.320</w:t>
      </w:r>
    </w:p>
  </w:footnote>
  <w:footnote w:id="47">
    <w:p w14:paraId="7DE83C5F" w14:textId="77777777" w:rsidR="00C16A8F" w:rsidRPr="00094BDA"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48">
    <w:p w14:paraId="51610125" w14:textId="77777777" w:rsidR="00C16A8F" w:rsidRPr="006C58EA" w:rsidRDefault="00C16A8F" w:rsidP="00A9082F">
      <w:pPr>
        <w:pStyle w:val="FootnoteText"/>
        <w:jc w:val="both"/>
        <w:rPr>
          <w:rFonts w:ascii="Times New Roman" w:hAnsi="Times New Roman" w:cs="Times New Roman"/>
        </w:rPr>
      </w:pPr>
      <w:r>
        <w:rPr>
          <w:rStyle w:val="FootnoteReference"/>
        </w:rPr>
        <w:footnoteRef/>
      </w:r>
      <w:r>
        <w:t xml:space="preserve"> </w:t>
      </w:r>
      <w:bookmarkStart w:id="12" w:name="_Hlk52207467"/>
      <w:r>
        <w:rPr>
          <w:rFonts w:ascii="Times New Roman" w:hAnsi="Times New Roman" w:cs="Times New Roman"/>
        </w:rPr>
        <w:t>U.S. Department of Education</w:t>
      </w:r>
      <w:bookmarkEnd w:id="12"/>
      <w:r>
        <w:rPr>
          <w:rFonts w:ascii="Times New Roman" w:hAnsi="Times New Roman" w:cs="Times New Roman"/>
        </w:rPr>
        <w:t>, 71 Fed. Reg. 46667(2006)</w:t>
      </w:r>
    </w:p>
  </w:footnote>
  <w:footnote w:id="49">
    <w:p w14:paraId="1175D35E" w14:textId="77777777" w:rsidR="00C16A8F" w:rsidRPr="000D6030"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50">
    <w:p w14:paraId="703A7857" w14:textId="39410CEC" w:rsidR="00C16A8F" w:rsidRDefault="00C16A8F"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w:t>
      </w:r>
      <w:r>
        <w:rPr>
          <w:rFonts w:ascii="Times New Roman" w:hAnsi="Times New Roman" w:cs="Times New Roman"/>
        </w:rPr>
        <w:t>.</w:t>
      </w:r>
      <w:r w:rsidRPr="000D6030">
        <w:rPr>
          <w:rFonts w:ascii="Times New Roman" w:hAnsi="Times New Roman" w:cs="Times New Roman"/>
        </w:rPr>
        <w:t>F</w:t>
      </w:r>
      <w:r>
        <w:rPr>
          <w:rFonts w:ascii="Times New Roman" w:hAnsi="Times New Roman" w:cs="Times New Roman"/>
        </w:rPr>
        <w:t>.</w:t>
      </w:r>
      <w:r w:rsidRPr="000D6030">
        <w:rPr>
          <w:rFonts w:ascii="Times New Roman" w:hAnsi="Times New Roman" w:cs="Times New Roman"/>
        </w:rPr>
        <w:t>R</w:t>
      </w:r>
      <w:r>
        <w:rPr>
          <w:rFonts w:ascii="Times New Roman" w:hAnsi="Times New Roman" w:cs="Times New Roman"/>
        </w:rPr>
        <w:t>.</w:t>
      </w:r>
      <w:r w:rsidRPr="000D6030">
        <w:rPr>
          <w:rFonts w:ascii="Times New Roman" w:hAnsi="Times New Roman" w:cs="Times New Roman"/>
        </w:rPr>
        <w:t xml:space="preserve">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51">
    <w:p w14:paraId="0E278E7B" w14:textId="77777777" w:rsidR="00C16A8F" w:rsidRPr="005D15CC"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5D15CC">
        <w:rPr>
          <w:rFonts w:ascii="Times New Roman" w:hAnsi="Times New Roman" w:cs="Times New Roman"/>
        </w:rPr>
        <w:t xml:space="preserve"> 19 TEX. ADMIN. CODE § 89.1065 ; </w:t>
      </w:r>
      <w:r w:rsidRPr="005D15CC">
        <w:rPr>
          <w:rFonts w:ascii="Times New Roman" w:hAnsi="Times New Roman" w:cs="Times New Roman"/>
          <w:i/>
          <w:iCs/>
        </w:rPr>
        <w:t>Alamo Heights ISD v. State Board of Ed.,</w:t>
      </w:r>
      <w:r w:rsidRPr="005D15CC">
        <w:rPr>
          <w:rFonts w:ascii="Times New Roman" w:hAnsi="Times New Roman" w:cs="Times New Roman"/>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5D15CC">
        <w:rPr>
          <w:rFonts w:ascii="Times New Roman" w:hAnsi="Times New Roman" w:cs="Times New Roman"/>
        </w:rPr>
        <w:t>severe or substantial regression required for ESY).</w:t>
      </w:r>
    </w:p>
  </w:footnote>
  <w:footnote w:id="52">
    <w:p w14:paraId="1E91B550" w14:textId="77777777" w:rsidR="00C16A8F" w:rsidRPr="00E44D0D" w:rsidRDefault="00C16A8F" w:rsidP="00A9082F">
      <w:pPr>
        <w:jc w:val="both"/>
      </w:pPr>
      <w:r>
        <w:rPr>
          <w:rStyle w:val="FootnoteReference"/>
        </w:rPr>
        <w:footnoteRef/>
      </w:r>
      <w:r>
        <w:t xml:space="preserve"> </w:t>
      </w:r>
      <w:r w:rsidRPr="00D8099A">
        <w:rPr>
          <w:sz w:val="20"/>
          <w:szCs w:val="20"/>
        </w:rPr>
        <w:t>OSEP</w:t>
      </w:r>
      <w:r w:rsidRPr="00FE6464">
        <w:rPr>
          <w:sz w:val="20"/>
          <w:szCs w:val="20"/>
        </w:rPr>
        <w:t xml:space="preserve">.  </w:t>
      </w:r>
      <w:hyperlink r:id="rId2" w:history="1">
        <w:r w:rsidRPr="00FE6464">
          <w:rPr>
            <w:rStyle w:val="Hyperlink"/>
            <w:b/>
            <w:bCs/>
            <w:i/>
            <w:iCs/>
            <w:sz w:val="20"/>
            <w:szCs w:val="20"/>
          </w:rPr>
          <w:t>Part B Implementation of IDEA Provision of Services in the Current COVID-19 Environment Q&amp;A Document</w:t>
        </w:r>
      </w:hyperlink>
      <w:r w:rsidRPr="00FE6464">
        <w:rPr>
          <w:b/>
          <w:bCs/>
          <w:sz w:val="20"/>
          <w:szCs w:val="20"/>
        </w:rPr>
        <w:t>.</w:t>
      </w:r>
      <w:r w:rsidRPr="00D8099A">
        <w:rPr>
          <w:sz w:val="20"/>
          <w:szCs w:val="20"/>
        </w:rPr>
        <w:t xml:space="preserve"> September 28, 2020.</w:t>
      </w:r>
    </w:p>
  </w:footnote>
  <w:footnote w:id="53">
    <w:p w14:paraId="56E5937B" w14:textId="77777777" w:rsidR="00C16A8F" w:rsidRDefault="00C16A8F"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54">
    <w:p w14:paraId="4057B238"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3" w:name="_Hlk52225547"/>
      <w:bookmarkEnd w:id="13"/>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55">
    <w:p w14:paraId="7F5CF4B1" w14:textId="77777777" w:rsidR="00C16A8F" w:rsidRDefault="00C16A8F"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56">
    <w:p w14:paraId="2C242F26" w14:textId="77777777" w:rsidR="00C16A8F" w:rsidRDefault="00C16A8F"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57">
    <w:p w14:paraId="0331A099" w14:textId="77777777" w:rsidR="00C16A8F" w:rsidRDefault="00C16A8F"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58">
    <w:p w14:paraId="21EAAE41" w14:textId="77777777" w:rsidR="00C16A8F" w:rsidRPr="00153D99" w:rsidRDefault="00C16A8F"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59">
    <w:p w14:paraId="432BAE96" w14:textId="77777777" w:rsidR="00C16A8F" w:rsidRDefault="00C16A8F"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60">
    <w:p w14:paraId="7DD57918" w14:textId="77777777" w:rsidR="00C16A8F" w:rsidRDefault="00C16A8F"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61">
    <w:p w14:paraId="01938E4D" w14:textId="77777777" w:rsidR="00C16A8F" w:rsidRDefault="00C16A8F"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62">
    <w:p w14:paraId="14C6C7C3" w14:textId="735D5009" w:rsidR="00C16A8F" w:rsidRDefault="00C16A8F" w:rsidP="00A9082F">
      <w:pPr>
        <w:pStyle w:val="FootnoteText"/>
        <w:jc w:val="both"/>
      </w:pPr>
      <w:r>
        <w:rPr>
          <w:rStyle w:val="FootnoteReference"/>
        </w:rPr>
        <w:footnoteRef/>
      </w:r>
      <w:r>
        <w:t xml:space="preserve"> </w:t>
      </w:r>
      <w:r w:rsidRPr="00EE24B6">
        <w:rPr>
          <w:rFonts w:ascii="Times New Roman" w:hAnsi="Times New Roman" w:cs="Times New Roman"/>
        </w:rPr>
        <w:t>34 C</w:t>
      </w:r>
      <w:r>
        <w:rPr>
          <w:rFonts w:ascii="Times New Roman" w:hAnsi="Times New Roman" w:cs="Times New Roman"/>
        </w:rPr>
        <w:t>.</w:t>
      </w:r>
      <w:r w:rsidRPr="00EE24B6">
        <w:rPr>
          <w:rFonts w:ascii="Times New Roman" w:hAnsi="Times New Roman" w:cs="Times New Roman"/>
        </w:rPr>
        <w:t>F</w:t>
      </w:r>
      <w:r>
        <w:rPr>
          <w:rFonts w:ascii="Times New Roman" w:hAnsi="Times New Roman" w:cs="Times New Roman"/>
        </w:rPr>
        <w:t>.</w:t>
      </w:r>
      <w:r w:rsidRPr="00EE24B6">
        <w:rPr>
          <w:rFonts w:ascii="Times New Roman" w:hAnsi="Times New Roman" w:cs="Times New Roman"/>
        </w:rPr>
        <w:t>R</w:t>
      </w:r>
      <w:r>
        <w:rPr>
          <w:rFonts w:ascii="Times New Roman" w:hAnsi="Times New Roman" w:cs="Times New Roman"/>
        </w:rPr>
        <w:t>.</w:t>
      </w:r>
      <w:r w:rsidRPr="00EE24B6">
        <w:rPr>
          <w:rFonts w:ascii="Times New Roman" w:hAnsi="Times New Roman" w:cs="Times New Roman"/>
        </w:rPr>
        <w:t xml:space="preserve"> § 300.114 (a)</w:t>
      </w:r>
    </w:p>
  </w:footnote>
  <w:footnote w:id="63">
    <w:p w14:paraId="28EA48A0" w14:textId="77777777" w:rsidR="00C16A8F" w:rsidRDefault="00C16A8F"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64">
    <w:p w14:paraId="3EF0FDBA" w14:textId="686CC4C2" w:rsidR="00C16A8F" w:rsidRDefault="00C16A8F"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w:t>
      </w:r>
      <w:r>
        <w:rPr>
          <w:rFonts w:ascii="Times New Roman" w:hAnsi="Times New Roman" w:cs="Times New Roman"/>
        </w:rPr>
        <w:t>89.1005</w:t>
      </w:r>
    </w:p>
  </w:footnote>
  <w:footnote w:id="65">
    <w:p w14:paraId="3E42915D" w14:textId="77777777" w:rsidR="00C16A8F" w:rsidRDefault="00C16A8F"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66">
    <w:p w14:paraId="1ACF7534" w14:textId="77777777" w:rsidR="00C16A8F" w:rsidRDefault="00C16A8F"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67">
    <w:p w14:paraId="23D00C42" w14:textId="77777777" w:rsidR="00C16A8F" w:rsidRPr="00BF2B9A" w:rsidRDefault="00C16A8F"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68">
    <w:p w14:paraId="7F72F493" w14:textId="77777777" w:rsidR="00C16A8F" w:rsidRDefault="00C16A8F"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69">
    <w:p w14:paraId="781D98DF" w14:textId="1CD744C5" w:rsidR="00C16A8F" w:rsidRPr="003C13A1" w:rsidRDefault="00C16A8F" w:rsidP="00A9082F">
      <w:pPr>
        <w:pStyle w:val="FootnoteText"/>
        <w:rPr>
          <w:lang w:val="fr-FR"/>
        </w:rPr>
      </w:pPr>
      <w:r>
        <w:rPr>
          <w:rStyle w:val="FootnoteReference"/>
        </w:rPr>
        <w:footnoteRef/>
      </w:r>
      <w:r w:rsidRPr="005D15CC">
        <w:rPr>
          <w:lang w:val="fr-FR"/>
        </w:rPr>
        <w:t xml:space="preserve"> </w:t>
      </w:r>
      <w:r w:rsidRPr="006714DF">
        <w:rPr>
          <w:rFonts w:ascii="Times New Roman" w:hAnsi="Times New Roman" w:cs="Times New Roman"/>
          <w:lang w:val="fr-FR"/>
        </w:rPr>
        <w:t xml:space="preserve">Tex. Ed. Code § 29.008; Tex. Ed. Code § 29.012; 19 TEX. </w:t>
      </w:r>
      <w:r w:rsidRPr="003C13A1">
        <w:rPr>
          <w:rFonts w:ascii="Times New Roman" w:hAnsi="Times New Roman" w:cs="Times New Roman"/>
          <w:lang w:val="fr-FR"/>
        </w:rPr>
        <w:t xml:space="preserve">ADMIN. CODE § 89.61; 34 C.F.R. § 300.325(a) </w:t>
      </w:r>
    </w:p>
  </w:footnote>
  <w:footnote w:id="70">
    <w:p w14:paraId="227E8B64" w14:textId="77777777" w:rsidR="00C16A8F" w:rsidRPr="00323FA3" w:rsidRDefault="00C16A8F"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71">
    <w:p w14:paraId="6BB62FDA" w14:textId="77777777" w:rsidR="00C16A8F" w:rsidRPr="004F49CC" w:rsidRDefault="00C16A8F"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5D15CC">
        <w:rPr>
          <w:rFonts w:ascii="Times New Roman" w:hAnsi="Times New Roman" w:cs="Times New Roman"/>
        </w:rPr>
        <w:t xml:space="preserve"> 19 TEX. ADMIN. </w:t>
      </w:r>
      <w:r w:rsidRPr="004F49CC">
        <w:rPr>
          <w:rFonts w:ascii="Times New Roman" w:hAnsi="Times New Roman" w:cs="Times New Roman"/>
          <w:lang w:val="fr-FR"/>
        </w:rPr>
        <w:t xml:space="preserve">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72">
    <w:p w14:paraId="4756A4B2"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73">
    <w:p w14:paraId="61F92D15"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4F49CC">
        <w:rPr>
          <w:rFonts w:ascii="Times New Roman" w:hAnsi="Times New Roman" w:cs="Times New Roman"/>
          <w:lang w:val="fr-FR"/>
        </w:rPr>
        <w:t>19 TEX. ADMIN. CODE § 89.1050(g)(2)</w:t>
      </w:r>
    </w:p>
  </w:footnote>
  <w:footnote w:id="74">
    <w:p w14:paraId="2F437877" w14:textId="77777777" w:rsidR="00C16A8F" w:rsidRPr="004F49CC" w:rsidRDefault="00C16A8F"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75">
    <w:p w14:paraId="4A712E0B"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89.1050(g)(1)</w:t>
      </w:r>
    </w:p>
  </w:footnote>
  <w:footnote w:id="76">
    <w:p w14:paraId="73003A67"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lang w:val="fr-FR"/>
        </w:rPr>
        <w:t>19 TEX. ADMIN. CODE § 89.1050(g)(3)</w:t>
      </w:r>
    </w:p>
  </w:footnote>
  <w:footnote w:id="77">
    <w:p w14:paraId="6ACD7C86" w14:textId="77777777" w:rsidR="00C16A8F" w:rsidRPr="005D15CC" w:rsidRDefault="00C16A8F" w:rsidP="00A9082F">
      <w:pPr>
        <w:pStyle w:val="FootnoteText"/>
      </w:pPr>
      <w:r>
        <w:rPr>
          <w:rStyle w:val="FootnoteReference"/>
        </w:rPr>
        <w:footnoteRef/>
      </w:r>
      <w:r w:rsidRPr="003C13A1">
        <w:rPr>
          <w:lang w:val="fr-FR"/>
        </w:rPr>
        <w:t xml:space="preserve"> </w:t>
      </w:r>
      <w:r w:rsidRPr="003C13A1">
        <w:rPr>
          <w:rFonts w:ascii="Times New Roman" w:hAnsi="Times New Roman" w:cs="Times New Roman"/>
          <w:lang w:val="fr-FR"/>
        </w:rPr>
        <w:t xml:space="preserve">19 TEX. ADMIN. </w:t>
      </w:r>
      <w:r w:rsidRPr="005D15CC">
        <w:rPr>
          <w:rFonts w:ascii="Times New Roman" w:hAnsi="Times New Roman" w:cs="Times New Roman"/>
        </w:rPr>
        <w:t xml:space="preserve">CODE § 89.1050(g)(4) ; </w:t>
      </w:r>
      <w:hyperlink r:id="rId3"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4" w:history="1">
        <w:r w:rsidRPr="003711AF">
          <w:rPr>
            <w:rStyle w:val="Hyperlink"/>
            <w:rFonts w:ascii="Times New Roman" w:hAnsi="Times New Roman" w:cs="Times New Roman"/>
            <w:b/>
            <w:bCs/>
            <w:i/>
            <w:iCs/>
          </w:rPr>
          <w:t>Parent’s Guide to the Admission, Review and Dismissal Process</w:t>
        </w:r>
      </w:hyperlink>
    </w:p>
  </w:footnote>
  <w:footnote w:id="78">
    <w:p w14:paraId="682F0B4D" w14:textId="77777777" w:rsidR="00C16A8F" w:rsidRPr="00BA5FCF" w:rsidRDefault="00C16A8F"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5"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79">
    <w:p w14:paraId="6FD17517" w14:textId="77777777" w:rsidR="00C16A8F" w:rsidRDefault="00C16A8F"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80">
    <w:p w14:paraId="5185F7AE" w14:textId="77777777" w:rsidR="00C16A8F" w:rsidRPr="00C87D2F" w:rsidRDefault="00C16A8F"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81">
    <w:p w14:paraId="1B7B9FA9" w14:textId="77777777" w:rsidR="00C16A8F" w:rsidRDefault="00C16A8F"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82">
    <w:p w14:paraId="70A8DAE0" w14:textId="77777777" w:rsidR="00C16A8F" w:rsidRPr="00440B63" w:rsidRDefault="00C16A8F"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83">
    <w:p w14:paraId="18E1C454"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84">
    <w:p w14:paraId="28359539"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5D15CC">
        <w:t xml:space="preserve"> </w:t>
      </w:r>
      <w:r w:rsidRPr="005D15CC">
        <w:rPr>
          <w:rFonts w:ascii="Times New Roman" w:hAnsi="Times New Roman" w:cs="Times New Roman"/>
        </w:rPr>
        <w:t xml:space="preserve">19 TEX. </w:t>
      </w:r>
      <w:r w:rsidRPr="004F49CC">
        <w:rPr>
          <w:rFonts w:ascii="Times New Roman" w:hAnsi="Times New Roman" w:cs="Times New Roman"/>
          <w:lang w:val="fr-FR"/>
        </w:rPr>
        <w:t>ADMIN. CODE § 89.1050(d)</w:t>
      </w:r>
    </w:p>
  </w:footnote>
  <w:footnote w:id="85">
    <w:p w14:paraId="2AAA62DB"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86">
    <w:p w14:paraId="659F3968" w14:textId="77777777" w:rsidR="00C16A8F" w:rsidRPr="004F49CC" w:rsidRDefault="00C16A8F"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87">
    <w:p w14:paraId="286A406C"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88">
    <w:p w14:paraId="0F362975" w14:textId="44214EF5" w:rsidR="00C16A8F" w:rsidRPr="00CF64FD" w:rsidRDefault="00C16A8F" w:rsidP="00A9082F">
      <w:pPr>
        <w:pStyle w:val="FootnoteText"/>
        <w:jc w:val="both"/>
        <w:rPr>
          <w:lang w:val="fr-FR"/>
        </w:rPr>
      </w:pPr>
      <w:r>
        <w:rPr>
          <w:rStyle w:val="FootnoteReference"/>
        </w:rPr>
        <w:footnoteRef/>
      </w:r>
      <w:r w:rsidRPr="00CF64FD">
        <w:rPr>
          <w:lang w:val="fr-FR"/>
        </w:rPr>
        <w:t xml:space="preserve"> </w:t>
      </w:r>
      <w:r w:rsidRPr="00CF64FD">
        <w:rPr>
          <w:rFonts w:ascii="Times New Roman" w:hAnsi="Times New Roman" w:cs="Times New Roman"/>
          <w:lang w:val="fr-FR"/>
        </w:rPr>
        <w:t>34 C.F.R. § 300.322(d)</w:t>
      </w:r>
    </w:p>
  </w:footnote>
  <w:footnote w:id="89">
    <w:p w14:paraId="2BE12627" w14:textId="0A1898BD" w:rsidR="00C16A8F" w:rsidRPr="00A25120" w:rsidRDefault="00C16A8F" w:rsidP="00A9082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89 34 C.F.R. 300.504(a)</w:t>
      </w:r>
    </w:p>
  </w:footnote>
  <w:footnote w:id="90">
    <w:p w14:paraId="4A15E7EC" w14:textId="0726A079" w:rsidR="00C16A8F" w:rsidRPr="00A25120" w:rsidRDefault="00C16A8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90 34 C.F.R. 300.504(a)(1)</w:t>
      </w:r>
    </w:p>
  </w:footnote>
  <w:footnote w:id="91">
    <w:p w14:paraId="33E8A4FF" w14:textId="3C34ECD3"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91 34 C.F.R. 300.504(a)(2)</w:t>
      </w:r>
    </w:p>
  </w:footnote>
  <w:footnote w:id="92">
    <w:p w14:paraId="5DE94343" w14:textId="04859A4F"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92 34 C.F.R. 300.504(a)(3)</w:t>
      </w:r>
    </w:p>
  </w:footnote>
  <w:footnote w:id="93">
    <w:p w14:paraId="0A6EAC8E" w14:textId="6FB7C1D1" w:rsidR="00C16A8F" w:rsidRPr="003C13A1" w:rsidRDefault="00C16A8F">
      <w:pPr>
        <w:pStyle w:val="FootnoteText"/>
      </w:pPr>
      <w:r w:rsidRPr="00A25120">
        <w:rPr>
          <w:rStyle w:val="FootnoteReference"/>
          <w:rFonts w:ascii="Times New Roman" w:hAnsi="Times New Roman" w:cs="Times New Roman"/>
        </w:rPr>
        <w:footnoteRef/>
      </w:r>
      <w:r w:rsidRPr="003C13A1">
        <w:rPr>
          <w:rFonts w:ascii="Times New Roman" w:hAnsi="Times New Roman" w:cs="Times New Roman"/>
        </w:rPr>
        <w:t xml:space="preserve"> 93 34 C.F.R. 300.504(a)(4)</w:t>
      </w:r>
    </w:p>
  </w:footnote>
  <w:footnote w:id="94">
    <w:p w14:paraId="75A504D1" w14:textId="77777777" w:rsidR="00C16A8F" w:rsidRPr="000F1D88" w:rsidRDefault="00C16A8F" w:rsidP="00A9082F">
      <w:pPr>
        <w:pStyle w:val="FootnoteText"/>
        <w:jc w:val="both"/>
      </w:pPr>
      <w:r>
        <w:rPr>
          <w:rStyle w:val="FootnoteReference"/>
        </w:rPr>
        <w:footnoteRef/>
      </w:r>
      <w:r w:rsidRPr="000F1D88">
        <w:t xml:space="preserve"> </w:t>
      </w:r>
      <w:r w:rsidRPr="000F1D88">
        <w:rPr>
          <w:rFonts w:ascii="Times New Roman" w:hAnsi="Times New Roman" w:cs="Times New Roman"/>
        </w:rPr>
        <w:t>34 C.F.R. § 300.613</w:t>
      </w:r>
    </w:p>
  </w:footnote>
  <w:footnote w:id="95">
    <w:p w14:paraId="56B6ADB3" w14:textId="77777777" w:rsidR="00C16A8F" w:rsidRDefault="00C16A8F"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96">
    <w:p w14:paraId="39329BE5" w14:textId="21CC33FB" w:rsidR="00C16A8F" w:rsidRPr="009637E0"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6"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97">
    <w:p w14:paraId="6593814C" w14:textId="0DF64281" w:rsidR="00C16A8F" w:rsidRPr="00801EE1" w:rsidRDefault="00C16A8F"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w:t>
      </w:r>
      <w:r w:rsidRPr="00D27979">
        <w:rPr>
          <w:rFonts w:ascii="Times New Roman" w:hAnsi="Times New Roman" w:cs="Times New Roman"/>
        </w:rPr>
        <w:t>Tex. Ed. Code</w:t>
      </w:r>
      <w:r>
        <w:rPr>
          <w:rFonts w:ascii="Times New Roman" w:hAnsi="Times New Roman" w:cs="Times New Roman"/>
        </w:rPr>
        <w:t xml:space="preserve"> § 29.005(c)</w:t>
      </w:r>
    </w:p>
  </w:footnote>
  <w:footnote w:id="98">
    <w:p w14:paraId="66D42A08" w14:textId="77777777" w:rsidR="00C16A8F" w:rsidRDefault="00C16A8F"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99">
    <w:p w14:paraId="745D648C" w14:textId="77777777" w:rsidR="00C16A8F" w:rsidRDefault="00C16A8F"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100">
    <w:p w14:paraId="3DE7416D" w14:textId="77777777" w:rsidR="00C16A8F" w:rsidRPr="005D15CC" w:rsidRDefault="00C16A8F" w:rsidP="00A9082F">
      <w:pPr>
        <w:pStyle w:val="FootnoteText"/>
      </w:pPr>
      <w:r>
        <w:rPr>
          <w:rStyle w:val="FootnoteReference"/>
        </w:rPr>
        <w:footnoteRef/>
      </w:r>
      <w:r w:rsidRPr="005D15CC">
        <w:t xml:space="preserve"> </w:t>
      </w:r>
      <w:r w:rsidRPr="005D15CC">
        <w:rPr>
          <w:rFonts w:ascii="Times New Roman" w:hAnsi="Times New Roman" w:cs="Times New Roman"/>
        </w:rPr>
        <w:t>34 C.F.R. § 300.322(e)</w:t>
      </w:r>
    </w:p>
  </w:footnote>
  <w:footnote w:id="101">
    <w:p w14:paraId="6BC5C218" w14:textId="77777777" w:rsidR="00C16A8F" w:rsidRPr="004F49CC" w:rsidRDefault="00C16A8F"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 xml:space="preserve">TEX. </w:t>
      </w:r>
      <w:r w:rsidRPr="005D15CC">
        <w:rPr>
          <w:rFonts w:ascii="Times New Roman" w:hAnsi="Times New Roman" w:cs="Times New Roman"/>
          <w:lang w:val="fr-FR"/>
        </w:rPr>
        <w:t>ADMIN. CODE</w:t>
      </w:r>
      <w:r w:rsidRPr="004F49CC">
        <w:rPr>
          <w:rFonts w:ascii="Times New Roman" w:hAnsi="Times New Roman" w:cs="Times New Roman"/>
          <w:lang w:val="fr-FR"/>
        </w:rPr>
        <w:t xml:space="preserve"> § 89.1050(i); Tex. Ed. Code § 29.005(d)</w:t>
      </w:r>
    </w:p>
  </w:footnote>
  <w:footnote w:id="102">
    <w:p w14:paraId="1CB40835" w14:textId="77777777" w:rsidR="00C16A8F" w:rsidRPr="000E5F7A" w:rsidRDefault="00C16A8F"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103">
    <w:p w14:paraId="41ABABE6" w14:textId="5BAE38D0" w:rsidR="00C16A8F" w:rsidRDefault="00C16A8F" w:rsidP="00A9082F">
      <w:pPr>
        <w:pStyle w:val="FootnoteText"/>
      </w:pPr>
      <w:r>
        <w:rPr>
          <w:rStyle w:val="FootnoteReference"/>
        </w:rPr>
        <w:footnoteRef/>
      </w:r>
      <w:r>
        <w:t xml:space="preserve"> </w:t>
      </w:r>
      <w:r w:rsidRPr="005F3A02">
        <w:rPr>
          <w:rFonts w:ascii="Times New Roman" w:hAnsi="Times New Roman" w:cs="Times New Roman"/>
        </w:rPr>
        <w:t>34 C</w:t>
      </w:r>
      <w:r>
        <w:rPr>
          <w:rFonts w:ascii="Times New Roman" w:hAnsi="Times New Roman" w:cs="Times New Roman"/>
        </w:rPr>
        <w:t>.</w:t>
      </w:r>
      <w:r w:rsidRPr="005F3A02">
        <w:rPr>
          <w:rFonts w:ascii="Times New Roman" w:hAnsi="Times New Roman" w:cs="Times New Roman"/>
        </w:rPr>
        <w:t>F</w:t>
      </w:r>
      <w:r>
        <w:rPr>
          <w:rFonts w:ascii="Times New Roman" w:hAnsi="Times New Roman" w:cs="Times New Roman"/>
        </w:rPr>
        <w:t>.</w:t>
      </w:r>
      <w:r w:rsidRPr="005F3A02">
        <w:rPr>
          <w:rFonts w:ascii="Times New Roman" w:hAnsi="Times New Roman" w:cs="Times New Roman"/>
        </w:rPr>
        <w:t>R</w:t>
      </w:r>
      <w:r>
        <w:rPr>
          <w:rFonts w:ascii="Times New Roman" w:hAnsi="Times New Roman" w:cs="Times New Roman"/>
        </w:rPr>
        <w:t>.</w:t>
      </w:r>
      <w:r w:rsidRPr="005F3A02">
        <w:rPr>
          <w:rFonts w:ascii="Times New Roman" w:hAnsi="Times New Roman" w:cs="Times New Roman"/>
        </w:rPr>
        <w:t xml:space="preserve"> § 300.323(c</w:t>
      </w:r>
      <w:r>
        <w:rPr>
          <w:rFonts w:ascii="Times New Roman" w:hAnsi="Times New Roman" w:cs="Times New Roman"/>
        </w:rPr>
        <w:t>)</w:t>
      </w:r>
    </w:p>
  </w:footnote>
  <w:footnote w:id="104">
    <w:p w14:paraId="71EE7DCE" w14:textId="4404966D" w:rsidR="00C16A8F" w:rsidRDefault="00C16A8F" w:rsidP="00A9082F">
      <w:pPr>
        <w:pStyle w:val="FootnoteText"/>
      </w:pPr>
      <w:r>
        <w:rPr>
          <w:rStyle w:val="FootnoteReference"/>
        </w:rPr>
        <w:footnoteRef/>
      </w:r>
      <w:r>
        <w:t xml:space="preserve"> </w:t>
      </w:r>
      <w:r w:rsidRPr="00E63362">
        <w:rPr>
          <w:rFonts w:ascii="Times New Roman" w:hAnsi="Times New Roman" w:cs="Times New Roman"/>
        </w:rPr>
        <w:t>34 C</w:t>
      </w:r>
      <w:r>
        <w:rPr>
          <w:rFonts w:ascii="Times New Roman" w:hAnsi="Times New Roman" w:cs="Times New Roman"/>
        </w:rPr>
        <w:t>.</w:t>
      </w:r>
      <w:r w:rsidRPr="00E63362">
        <w:rPr>
          <w:rFonts w:ascii="Times New Roman" w:hAnsi="Times New Roman" w:cs="Times New Roman"/>
        </w:rPr>
        <w:t>F</w:t>
      </w:r>
      <w:r>
        <w:rPr>
          <w:rFonts w:ascii="Times New Roman" w:hAnsi="Times New Roman" w:cs="Times New Roman"/>
        </w:rPr>
        <w:t>.</w:t>
      </w:r>
      <w:r w:rsidRPr="00E63362">
        <w:rPr>
          <w:rFonts w:ascii="Times New Roman" w:hAnsi="Times New Roman" w:cs="Times New Roman"/>
        </w:rPr>
        <w:t>R</w:t>
      </w:r>
      <w:r>
        <w:rPr>
          <w:rFonts w:ascii="Times New Roman" w:hAnsi="Times New Roman" w:cs="Times New Roman"/>
        </w:rPr>
        <w:t>.</w:t>
      </w:r>
      <w:r w:rsidRPr="00E63362">
        <w:rPr>
          <w:rFonts w:ascii="Times New Roman" w:hAnsi="Times New Roman" w:cs="Times New Roman"/>
        </w:rPr>
        <w:t xml:space="preserve"> § 300.323(d)</w:t>
      </w:r>
    </w:p>
  </w:footnote>
  <w:footnote w:id="105">
    <w:p w14:paraId="655D2D36"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i/>
          <w:iCs/>
          <w:lang w:val="fr-FR"/>
        </w:rPr>
        <w:t>Id.</w:t>
      </w:r>
    </w:p>
  </w:footnote>
  <w:footnote w:id="106">
    <w:p w14:paraId="429C67A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107">
    <w:p w14:paraId="054249B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108">
    <w:p w14:paraId="5B13B518"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109">
    <w:p w14:paraId="1E1746F7"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89.1075(c)</w:t>
      </w:r>
    </w:p>
  </w:footnote>
  <w:footnote w:id="110">
    <w:p w14:paraId="0697B586" w14:textId="4EEBC9C0" w:rsidR="00C16A8F" w:rsidRPr="008A6D29" w:rsidRDefault="00C16A8F">
      <w:pPr>
        <w:pStyle w:val="FootnoteText"/>
        <w:rPr>
          <w:rFonts w:ascii="Times New Roman" w:hAnsi="Times New Roman" w:cs="Times New Roman"/>
          <w:lang w:val="fr-FR"/>
        </w:rPr>
      </w:pPr>
      <w:r>
        <w:rPr>
          <w:rStyle w:val="FootnoteReference"/>
        </w:rPr>
        <w:footnoteRef/>
      </w:r>
      <w:r w:rsidRPr="005D15CC">
        <w:rPr>
          <w:lang w:val="fr-FR"/>
        </w:rPr>
        <w:t xml:space="preserve"> </w:t>
      </w:r>
      <w:r w:rsidRPr="004F49CC">
        <w:rPr>
          <w:rFonts w:ascii="Times New Roman" w:hAnsi="Times New Roman" w:cs="Times New Roman"/>
          <w:lang w:val="fr-FR"/>
        </w:rPr>
        <w:t xml:space="preserve">Tex. Ed. </w:t>
      </w:r>
      <w:r w:rsidRPr="006A3854">
        <w:rPr>
          <w:rFonts w:ascii="Times New Roman" w:hAnsi="Times New Roman" w:cs="Times New Roman"/>
          <w:lang w:val="fr-FR"/>
        </w:rPr>
        <w:t xml:space="preserve">Code § </w:t>
      </w:r>
      <w:r w:rsidRPr="008A6D29">
        <w:rPr>
          <w:rFonts w:ascii="Times New Roman" w:hAnsi="Times New Roman" w:cs="Times New Roman"/>
          <w:lang w:val="fr-FR"/>
        </w:rPr>
        <w:t>29.0052(a)(1)</w:t>
      </w:r>
    </w:p>
  </w:footnote>
  <w:footnote w:id="111">
    <w:p w14:paraId="13D305C0" w14:textId="46A79D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 xml:space="preserve"> 29.0052(b)</w:t>
      </w:r>
    </w:p>
  </w:footnote>
  <w:footnote w:id="112">
    <w:p w14:paraId="02619BEB" w14:textId="27429376"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29.0052(a)(2)</w:t>
      </w:r>
    </w:p>
  </w:footnote>
  <w:footnote w:id="113">
    <w:p w14:paraId="686DF4F3" w14:textId="401FE55E"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29.0052(a)(3)</w:t>
      </w:r>
    </w:p>
  </w:footnote>
  <w:footnote w:id="114">
    <w:p w14:paraId="23E80F3E" w14:textId="22AF1646" w:rsidR="00C16A8F" w:rsidRPr="003C13A1" w:rsidRDefault="00C16A8F">
      <w:pPr>
        <w:pStyle w:val="FootnoteText"/>
      </w:pPr>
      <w:r w:rsidRPr="008A6D29">
        <w:rPr>
          <w:rStyle w:val="FootnoteReference"/>
          <w:rFonts w:ascii="Times New Roman" w:hAnsi="Times New Roman" w:cs="Times New Roman"/>
        </w:rPr>
        <w:footnoteRef/>
      </w:r>
      <w:r w:rsidRPr="003C13A1">
        <w:rPr>
          <w:rFonts w:ascii="Times New Roman" w:hAnsi="Times New Roman" w:cs="Times New Roman"/>
        </w:rPr>
        <w:t xml:space="preserve"> Tex. Ed. Code §  29.0052(a)(4)</w:t>
      </w:r>
    </w:p>
  </w:footnote>
  <w:footnote w:id="115">
    <w:p w14:paraId="38B50936" w14:textId="44024D32" w:rsidR="00C16A8F" w:rsidRDefault="00C16A8F" w:rsidP="005D15CC">
      <w:pPr>
        <w:pStyle w:val="NormalWeb"/>
        <w:jc w:val="both"/>
      </w:pPr>
      <w:r>
        <w:rPr>
          <w:rStyle w:val="FootnoteReference"/>
        </w:rPr>
        <w:footnoteRef/>
      </w:r>
      <w:r>
        <w:t xml:space="preserve"> “</w:t>
      </w:r>
      <w:r w:rsidRPr="008A6D29">
        <w:rPr>
          <w:rFonts w:eastAsiaTheme="minorHAnsi"/>
          <w:sz w:val="20"/>
          <w:szCs w:val="20"/>
        </w:rPr>
        <w:t>Other considerations [when addressing the adverse impact of caused by COVID-19] could include, but are not limited to, revising the IEP to address (1) lost skills or a lack of expected progress toward attaining the child’s annual IEP goals and in the general curriculum at the end of the 2020–2021 school year; (2) updated data (e.g., information</w:t>
      </w:r>
      <w:r w:rsidRPr="005D15CC">
        <w:rPr>
          <w:rFonts w:asciiTheme="minorHAnsi" w:eastAsiaTheme="minorHAnsi" w:hAnsiTheme="minorHAnsi" w:cstheme="minorBidi"/>
          <w:sz w:val="20"/>
          <w:szCs w:val="20"/>
        </w:rPr>
        <w:t xml:space="preserve"> gathered from formal and informal assessments, parent input) that reflect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present levels of academic achievement and functional performance following the extended time without face-to-face, in-person special education and related services; (3) all areas of need, whether or not commonly related to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disability category, or if the child may require different or other services to address new areas of need (e.g., behavioral, social, emotional, and mental health needs, needs that arose during the pandemic); and (4) implementing COVID-19 prevention measures such as wearing a face covering/mask or practicing social distancing to provide a safe and healthy school environment and safe participation in the community.</w:t>
      </w:r>
      <w:r>
        <w:rPr>
          <w:rFonts w:asciiTheme="minorHAnsi" w:eastAsiaTheme="minorHAnsi" w:hAnsiTheme="minorHAnsi" w:cstheme="minorBidi"/>
          <w:sz w:val="20"/>
          <w:szCs w:val="20"/>
        </w:rPr>
        <w:t xml:space="preserve">” </w:t>
      </w:r>
      <w:r w:rsidRPr="005D15CC">
        <w:rPr>
          <w:rFonts w:asciiTheme="minorHAnsi" w:eastAsiaTheme="minorHAnsi" w:hAnsiTheme="minorHAnsi" w:cstheme="minorBidi"/>
          <w:sz w:val="20"/>
          <w:szCs w:val="20"/>
        </w:rPr>
        <w:t xml:space="preserve"> </w:t>
      </w:r>
      <w:hyperlink r:id="rId7" w:history="1">
        <w:r w:rsidRPr="005D15CC">
          <w:rPr>
            <w:rStyle w:val="Hyperlink"/>
            <w:i/>
            <w:iCs/>
          </w:rPr>
          <w:t>Return to School Roadmap: Development and Implementation of Individualized Education Programs In the Least Restrictive Environment Under the Individuals with Disabilities Education Act</w:t>
        </w:r>
      </w:hyperlink>
      <w:r>
        <w:rPr>
          <w:rFonts w:asciiTheme="minorHAnsi" w:eastAsiaTheme="minorHAnsi" w:hAnsiTheme="minorHAnsi" w:cstheme="minorBidi"/>
          <w:sz w:val="20"/>
          <w:szCs w:val="20"/>
        </w:rPr>
        <w:t>, OSERS, October 2021.</w:t>
      </w:r>
    </w:p>
  </w:footnote>
  <w:footnote w:id="116">
    <w:p w14:paraId="7E0A451F"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117">
    <w:p w14:paraId="6B0ABCD5"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118">
    <w:p w14:paraId="15FB19EA"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bookmarkStart w:id="28" w:name="_Hlk51766373"/>
      <w:r w:rsidRPr="004F49CC">
        <w:rPr>
          <w:rFonts w:ascii="Times New Roman" w:hAnsi="Times New Roman" w:cs="Times New Roman"/>
          <w:lang w:val="fr-FR"/>
        </w:rPr>
        <w:t>19 TEX. ADMIN. CODE § 89.1070(b)(1)</w:t>
      </w:r>
      <w:bookmarkEnd w:id="28"/>
    </w:p>
  </w:footnote>
  <w:footnote w:id="119">
    <w:p w14:paraId="5D1DD416" w14:textId="31F64E14"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w:t>
      </w:r>
      <w:r>
        <w:rPr>
          <w:rFonts w:ascii="Times New Roman" w:hAnsi="Times New Roman" w:cs="Times New Roman"/>
          <w:lang w:val="fr-FR"/>
        </w:rPr>
        <w:t>g</w:t>
      </w:r>
      <w:r w:rsidRPr="004F49CC">
        <w:rPr>
          <w:rFonts w:ascii="Times New Roman" w:hAnsi="Times New Roman" w:cs="Times New Roman"/>
          <w:lang w:val="fr-FR"/>
        </w:rPr>
        <w:t>)</w:t>
      </w:r>
    </w:p>
  </w:footnote>
  <w:footnote w:id="120">
    <w:p w14:paraId="5C5E4507" w14:textId="511E1627" w:rsidR="00C16A8F" w:rsidRPr="005D15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5D15CC">
        <w:rPr>
          <w:rFonts w:ascii="Times New Roman" w:hAnsi="Times New Roman" w:cs="Times New Roman"/>
          <w:lang w:val="fr-FR"/>
        </w:rPr>
        <w:t>CODE § 89.1070(j)</w:t>
      </w:r>
    </w:p>
  </w:footnote>
  <w:footnote w:id="121">
    <w:p w14:paraId="278B131B" w14:textId="4B7F45AF"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34 C.F.R. § 303.22</w:t>
      </w:r>
    </w:p>
  </w:footnote>
  <w:footnote w:id="122">
    <w:p w14:paraId="1D68CC6D" w14:textId="77777777" w:rsidR="00C16A8F" w:rsidRPr="003C13A1" w:rsidRDefault="00C16A8F" w:rsidP="00A9082F">
      <w:pPr>
        <w:pStyle w:val="FootnoteText"/>
        <w:rPr>
          <w:rFonts w:ascii="Times New Roman" w:hAnsi="Times New Roman" w:cs="Times New Roman"/>
        </w:rPr>
      </w:pPr>
      <w:r>
        <w:rPr>
          <w:rStyle w:val="FootnoteReference"/>
        </w:rPr>
        <w:footnoteRef/>
      </w:r>
      <w:r w:rsidRPr="003C13A1">
        <w:t xml:space="preserve"> </w:t>
      </w:r>
      <w:r w:rsidRPr="003C13A1">
        <w:rPr>
          <w:rFonts w:ascii="Times New Roman" w:hAnsi="Times New Roman" w:cs="Times New Roman"/>
        </w:rPr>
        <w:t>Tex. Ed. Code § 29.009</w:t>
      </w:r>
    </w:p>
  </w:footnote>
  <w:footnote w:id="123">
    <w:p w14:paraId="58772E5D" w14:textId="6B7F0843" w:rsidR="00C16A8F" w:rsidRDefault="00C16A8F" w:rsidP="00A9082F">
      <w:pPr>
        <w:pStyle w:val="FootnoteText"/>
      </w:pPr>
      <w:r>
        <w:rPr>
          <w:rStyle w:val="FootnoteReference"/>
        </w:rPr>
        <w:footnoteRef/>
      </w:r>
      <w:r>
        <w:t xml:space="preserve"> </w:t>
      </w:r>
      <w:r w:rsidRPr="000722BC">
        <w:rPr>
          <w:rFonts w:ascii="Times New Roman" w:hAnsi="Times New Roman" w:cs="Times New Roman"/>
        </w:rPr>
        <w:t>34 C</w:t>
      </w:r>
      <w:r>
        <w:rPr>
          <w:rFonts w:ascii="Times New Roman" w:hAnsi="Times New Roman" w:cs="Times New Roman"/>
        </w:rPr>
        <w:t>.</w:t>
      </w:r>
      <w:r w:rsidRPr="000722BC">
        <w:rPr>
          <w:rFonts w:ascii="Times New Roman" w:hAnsi="Times New Roman" w:cs="Times New Roman"/>
        </w:rPr>
        <w:t>F</w:t>
      </w:r>
      <w:r>
        <w:rPr>
          <w:rFonts w:ascii="Times New Roman" w:hAnsi="Times New Roman" w:cs="Times New Roman"/>
        </w:rPr>
        <w:t>.</w:t>
      </w:r>
      <w:r w:rsidRPr="000722BC">
        <w:rPr>
          <w:rFonts w:ascii="Times New Roman" w:hAnsi="Times New Roman" w:cs="Times New Roman"/>
        </w:rPr>
        <w:t>R</w:t>
      </w:r>
      <w:r>
        <w:rPr>
          <w:rFonts w:ascii="Times New Roman" w:hAnsi="Times New Roman" w:cs="Times New Roman"/>
        </w:rPr>
        <w:t>.</w:t>
      </w:r>
      <w:r w:rsidRPr="000722BC">
        <w:rPr>
          <w:rFonts w:ascii="Times New Roman" w:hAnsi="Times New Roman" w:cs="Times New Roman"/>
        </w:rPr>
        <w:t xml:space="preserve">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24">
    <w:p w14:paraId="6F3A8B89" w14:textId="240E5EF2" w:rsidR="00C16A8F" w:rsidRDefault="00C16A8F" w:rsidP="00A9082F">
      <w:pPr>
        <w:pStyle w:val="FootnoteText"/>
      </w:pPr>
      <w:r>
        <w:rPr>
          <w:rStyle w:val="FootnoteReference"/>
        </w:rPr>
        <w:footnoteRef/>
      </w:r>
      <w:r>
        <w:t xml:space="preserve"> </w:t>
      </w:r>
      <w:r w:rsidRPr="00A24C1F">
        <w:rPr>
          <w:rFonts w:ascii="Times New Roman" w:hAnsi="Times New Roman" w:cs="Times New Roman"/>
        </w:rPr>
        <w:t>34 C</w:t>
      </w:r>
      <w:r>
        <w:rPr>
          <w:rFonts w:ascii="Times New Roman" w:hAnsi="Times New Roman" w:cs="Times New Roman"/>
        </w:rPr>
        <w:t>.</w:t>
      </w:r>
      <w:r w:rsidRPr="00A24C1F">
        <w:rPr>
          <w:rFonts w:ascii="Times New Roman" w:hAnsi="Times New Roman" w:cs="Times New Roman"/>
        </w:rPr>
        <w:t>F</w:t>
      </w:r>
      <w:r>
        <w:rPr>
          <w:rFonts w:ascii="Times New Roman" w:hAnsi="Times New Roman" w:cs="Times New Roman"/>
        </w:rPr>
        <w:t>.</w:t>
      </w:r>
      <w:r w:rsidRPr="00A24C1F">
        <w:rPr>
          <w:rFonts w:ascii="Times New Roman" w:hAnsi="Times New Roman" w:cs="Times New Roman"/>
        </w:rPr>
        <w:t>R</w:t>
      </w:r>
      <w:r>
        <w:rPr>
          <w:rFonts w:ascii="Times New Roman" w:hAnsi="Times New Roman" w:cs="Times New Roman"/>
        </w:rPr>
        <w:t>.</w:t>
      </w:r>
      <w:r w:rsidRPr="00A24C1F">
        <w:rPr>
          <w:rFonts w:ascii="Times New Roman" w:hAnsi="Times New Roman" w:cs="Times New Roman"/>
        </w:rPr>
        <w:t xml:space="preserve"> § 303.209 (b)(1)(ii).</w:t>
      </w:r>
    </w:p>
  </w:footnote>
  <w:footnote w:id="125">
    <w:p w14:paraId="3407FA3C" w14:textId="65D2D3B0" w:rsidR="00C16A8F" w:rsidRDefault="00C16A8F" w:rsidP="00A9082F">
      <w:pPr>
        <w:pStyle w:val="FootnoteText"/>
      </w:pPr>
      <w:r>
        <w:rPr>
          <w:rStyle w:val="FootnoteReference"/>
        </w:rPr>
        <w:footnoteRef/>
      </w:r>
      <w:r>
        <w:t xml:space="preserve"> </w:t>
      </w:r>
      <w:r w:rsidRPr="00DA2A8D">
        <w:rPr>
          <w:rFonts w:ascii="Times New Roman" w:hAnsi="Times New Roman" w:cs="Times New Roman"/>
        </w:rPr>
        <w:t>34 C</w:t>
      </w:r>
      <w:r>
        <w:rPr>
          <w:rFonts w:ascii="Times New Roman" w:hAnsi="Times New Roman" w:cs="Times New Roman"/>
        </w:rPr>
        <w:t>.</w:t>
      </w:r>
      <w:r w:rsidRPr="00DA2A8D">
        <w:rPr>
          <w:rFonts w:ascii="Times New Roman" w:hAnsi="Times New Roman" w:cs="Times New Roman"/>
        </w:rPr>
        <w:t>F</w:t>
      </w:r>
      <w:r>
        <w:rPr>
          <w:rFonts w:ascii="Times New Roman" w:hAnsi="Times New Roman" w:cs="Times New Roman"/>
        </w:rPr>
        <w:t>.</w:t>
      </w:r>
      <w:r w:rsidRPr="00DA2A8D">
        <w:rPr>
          <w:rFonts w:ascii="Times New Roman" w:hAnsi="Times New Roman" w:cs="Times New Roman"/>
        </w:rPr>
        <w:t>R</w:t>
      </w:r>
      <w:r>
        <w:rPr>
          <w:rFonts w:ascii="Times New Roman" w:hAnsi="Times New Roman" w:cs="Times New Roman"/>
        </w:rPr>
        <w:t>.</w:t>
      </w:r>
      <w:r w:rsidRPr="00DA2A8D">
        <w:rPr>
          <w:rFonts w:ascii="Times New Roman" w:hAnsi="Times New Roman" w:cs="Times New Roman"/>
        </w:rPr>
        <w:t xml:space="preserve"> § 300.101</w:t>
      </w:r>
    </w:p>
  </w:footnote>
  <w:footnote w:id="126">
    <w:p w14:paraId="3117A631" w14:textId="77777777" w:rsidR="00C16A8F" w:rsidRDefault="00C16A8F"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27">
    <w:p w14:paraId="734F69D5" w14:textId="61A7937C" w:rsidR="00C16A8F" w:rsidRDefault="00C16A8F" w:rsidP="00A9082F">
      <w:pPr>
        <w:pStyle w:val="FootnoteText"/>
      </w:pPr>
      <w:r>
        <w:rPr>
          <w:rStyle w:val="FootnoteReference"/>
        </w:rPr>
        <w:footnoteRef/>
      </w:r>
      <w:r>
        <w:t xml:space="preserve"> </w:t>
      </w:r>
      <w:r w:rsidRPr="00062B54">
        <w:rPr>
          <w:rFonts w:ascii="Times New Roman" w:hAnsi="Times New Roman" w:cs="Times New Roman"/>
        </w:rPr>
        <w:t>34 C</w:t>
      </w:r>
      <w:r>
        <w:rPr>
          <w:rFonts w:ascii="Times New Roman" w:hAnsi="Times New Roman" w:cs="Times New Roman"/>
        </w:rPr>
        <w:t>.</w:t>
      </w:r>
      <w:r w:rsidRPr="00062B54">
        <w:rPr>
          <w:rFonts w:ascii="Times New Roman" w:hAnsi="Times New Roman" w:cs="Times New Roman"/>
        </w:rPr>
        <w:t>F</w:t>
      </w:r>
      <w:r>
        <w:rPr>
          <w:rFonts w:ascii="Times New Roman" w:hAnsi="Times New Roman" w:cs="Times New Roman"/>
        </w:rPr>
        <w:t>.</w:t>
      </w:r>
      <w:r w:rsidRPr="00062B54">
        <w:rPr>
          <w:rFonts w:ascii="Times New Roman" w:hAnsi="Times New Roman" w:cs="Times New Roman"/>
        </w:rPr>
        <w:t>R</w:t>
      </w:r>
      <w:r>
        <w:rPr>
          <w:rFonts w:ascii="Times New Roman" w:hAnsi="Times New Roman" w:cs="Times New Roman"/>
        </w:rPr>
        <w:t>.</w:t>
      </w:r>
      <w:r w:rsidRPr="00062B54">
        <w:rPr>
          <w:rFonts w:ascii="Times New Roman" w:hAnsi="Times New Roman" w:cs="Times New Roman"/>
        </w:rPr>
        <w:t xml:space="preserve"> § 300.323 (b)(1); 20 USC § 1414 (d)(2)</w:t>
      </w:r>
    </w:p>
  </w:footnote>
  <w:footnote w:id="128">
    <w:p w14:paraId="489C0DE2" w14:textId="02134B06" w:rsidR="00C16A8F" w:rsidRDefault="00C16A8F" w:rsidP="00A9082F">
      <w:pPr>
        <w:pStyle w:val="FootnoteText"/>
      </w:pPr>
      <w:r>
        <w:rPr>
          <w:rStyle w:val="FootnoteReference"/>
        </w:rPr>
        <w:footnoteRef/>
      </w:r>
      <w:r>
        <w:t xml:space="preserve"> </w:t>
      </w:r>
      <w:r w:rsidRPr="002363ED">
        <w:rPr>
          <w:rFonts w:ascii="Times New Roman" w:hAnsi="Times New Roman" w:cs="Times New Roman"/>
        </w:rPr>
        <w:t>34 C</w:t>
      </w:r>
      <w:r>
        <w:rPr>
          <w:rFonts w:ascii="Times New Roman" w:hAnsi="Times New Roman" w:cs="Times New Roman"/>
        </w:rPr>
        <w:t>.</w:t>
      </w:r>
      <w:r w:rsidRPr="002363ED">
        <w:rPr>
          <w:rFonts w:ascii="Times New Roman" w:hAnsi="Times New Roman" w:cs="Times New Roman"/>
        </w:rPr>
        <w:t>F</w:t>
      </w:r>
      <w:r>
        <w:rPr>
          <w:rFonts w:ascii="Times New Roman" w:hAnsi="Times New Roman" w:cs="Times New Roman"/>
        </w:rPr>
        <w:t>.</w:t>
      </w:r>
      <w:r w:rsidRPr="002363ED">
        <w:rPr>
          <w:rFonts w:ascii="Times New Roman" w:hAnsi="Times New Roman" w:cs="Times New Roman"/>
        </w:rPr>
        <w:t>R</w:t>
      </w:r>
      <w:r>
        <w:rPr>
          <w:rFonts w:ascii="Times New Roman" w:hAnsi="Times New Roman" w:cs="Times New Roman"/>
        </w:rPr>
        <w:t>.</w:t>
      </w:r>
      <w:r w:rsidRPr="002363ED">
        <w:rPr>
          <w:rFonts w:ascii="Times New Roman" w:hAnsi="Times New Roman" w:cs="Times New Roman"/>
        </w:rPr>
        <w:t xml:space="preserve">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29">
    <w:p w14:paraId="25CD7A89" w14:textId="77777777" w:rsidR="00C16A8F" w:rsidRDefault="00C16A8F" w:rsidP="00A9082F">
      <w:pPr>
        <w:pStyle w:val="FootnoteText"/>
      </w:pPr>
      <w:r>
        <w:rPr>
          <w:rStyle w:val="FootnoteReference"/>
        </w:rPr>
        <w:footnoteRef/>
      </w:r>
      <w:r>
        <w:t xml:space="preserve"> </w:t>
      </w:r>
      <w:bookmarkStart w:id="32" w:name="_Hlk52285545"/>
      <w:r w:rsidRPr="00B22079">
        <w:rPr>
          <w:rFonts w:ascii="Times New Roman" w:hAnsi="Times New Roman" w:cs="Times New Roman"/>
        </w:rPr>
        <w:t>34 C.F.R. § 300.300(a)(3)</w:t>
      </w:r>
      <w:bookmarkEnd w:id="32"/>
    </w:p>
  </w:footnote>
  <w:footnote w:id="130">
    <w:p w14:paraId="56E28EAB" w14:textId="77777777" w:rsidR="00C16A8F" w:rsidRDefault="00C16A8F" w:rsidP="00A9082F">
      <w:pPr>
        <w:pStyle w:val="FootnoteText"/>
      </w:pPr>
      <w:r>
        <w:rPr>
          <w:rStyle w:val="FootnoteReference"/>
        </w:rPr>
        <w:footnoteRef/>
      </w:r>
      <w:r>
        <w:t xml:space="preserve"> </w:t>
      </w:r>
      <w:bookmarkStart w:id="33" w:name="_Hlk52285934"/>
      <w:r w:rsidRPr="00B22079">
        <w:rPr>
          <w:rFonts w:ascii="Times New Roman" w:hAnsi="Times New Roman" w:cs="Times New Roman"/>
        </w:rPr>
        <w:t>34 C.F.R. § 300.300(</w:t>
      </w:r>
      <w:r>
        <w:rPr>
          <w:rFonts w:ascii="Times New Roman" w:hAnsi="Times New Roman" w:cs="Times New Roman"/>
        </w:rPr>
        <w:t>b)(3)</w:t>
      </w:r>
      <w:bookmarkEnd w:id="33"/>
    </w:p>
  </w:footnote>
  <w:footnote w:id="131">
    <w:p w14:paraId="4C88191A" w14:textId="77777777" w:rsidR="00C16A8F" w:rsidRDefault="00C16A8F"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32">
    <w:p w14:paraId="1C37D244" w14:textId="77777777" w:rsidR="00C16A8F" w:rsidRDefault="00C16A8F"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33">
    <w:p w14:paraId="248A29AF" w14:textId="77777777" w:rsidR="00C16A8F" w:rsidRDefault="00C16A8F"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34">
    <w:p w14:paraId="636DF42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35">
    <w:p w14:paraId="0C3BF38E" w14:textId="77777777" w:rsidR="00C16A8F" w:rsidRPr="00E3258A" w:rsidRDefault="00C16A8F" w:rsidP="00A9082F">
      <w:pPr>
        <w:jc w:val="both"/>
      </w:pPr>
      <w:r>
        <w:rPr>
          <w:rStyle w:val="FootnoteReference"/>
        </w:rPr>
        <w:footnoteRef/>
      </w:r>
      <w:r>
        <w:t xml:space="preserve"> </w:t>
      </w:r>
      <w:r w:rsidRPr="00F91E28">
        <w:rPr>
          <w:i/>
          <w:iCs/>
          <w:sz w:val="20"/>
          <w:szCs w:val="20"/>
        </w:rPr>
        <w:t>Id.</w:t>
      </w:r>
    </w:p>
  </w:footnote>
  <w:footnote w:id="136">
    <w:p w14:paraId="72FB465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840F5"/>
    <w:multiLevelType w:val="multilevel"/>
    <w:tmpl w:val="6C9AE398"/>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857B59"/>
    <w:multiLevelType w:val="hybridMultilevel"/>
    <w:tmpl w:val="A8A8B6E6"/>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951D8B"/>
    <w:multiLevelType w:val="multilevel"/>
    <w:tmpl w:val="39340B0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1"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2"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D97890"/>
    <w:multiLevelType w:val="hybridMultilevel"/>
    <w:tmpl w:val="7E2032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893918"/>
    <w:multiLevelType w:val="hybridMultilevel"/>
    <w:tmpl w:val="3E86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AD65E9"/>
    <w:multiLevelType w:val="hybridMultilevel"/>
    <w:tmpl w:val="C8E461F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F56C4"/>
    <w:multiLevelType w:val="hybridMultilevel"/>
    <w:tmpl w:val="44CE0452"/>
    <w:lvl w:ilvl="0" w:tplc="3B92D63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900D6F"/>
    <w:multiLevelType w:val="hybridMultilevel"/>
    <w:tmpl w:val="FD8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9"/>
  </w:num>
  <w:num w:numId="4">
    <w:abstractNumId w:val="14"/>
  </w:num>
  <w:num w:numId="5">
    <w:abstractNumId w:val="27"/>
  </w:num>
  <w:num w:numId="6">
    <w:abstractNumId w:val="44"/>
  </w:num>
  <w:num w:numId="7">
    <w:abstractNumId w:val="24"/>
  </w:num>
  <w:num w:numId="8">
    <w:abstractNumId w:val="21"/>
  </w:num>
  <w:num w:numId="9">
    <w:abstractNumId w:val="19"/>
  </w:num>
  <w:num w:numId="10">
    <w:abstractNumId w:val="36"/>
  </w:num>
  <w:num w:numId="11">
    <w:abstractNumId w:val="11"/>
  </w:num>
  <w:num w:numId="12">
    <w:abstractNumId w:val="23"/>
  </w:num>
  <w:num w:numId="13">
    <w:abstractNumId w:val="0"/>
  </w:num>
  <w:num w:numId="14">
    <w:abstractNumId w:val="4"/>
  </w:num>
  <w:num w:numId="15">
    <w:abstractNumId w:val="10"/>
  </w:num>
  <w:num w:numId="16">
    <w:abstractNumId w:val="33"/>
  </w:num>
  <w:num w:numId="17">
    <w:abstractNumId w:val="13"/>
  </w:num>
  <w:num w:numId="18">
    <w:abstractNumId w:val="18"/>
  </w:num>
  <w:num w:numId="19">
    <w:abstractNumId w:val="3"/>
  </w:num>
  <w:num w:numId="20">
    <w:abstractNumId w:val="34"/>
  </w:num>
  <w:num w:numId="21">
    <w:abstractNumId w:val="45"/>
  </w:num>
  <w:num w:numId="22">
    <w:abstractNumId w:val="35"/>
  </w:num>
  <w:num w:numId="23">
    <w:abstractNumId w:val="25"/>
  </w:num>
  <w:num w:numId="24">
    <w:abstractNumId w:val="26"/>
  </w:num>
  <w:num w:numId="25">
    <w:abstractNumId w:val="12"/>
  </w:num>
  <w:num w:numId="26">
    <w:abstractNumId w:val="2"/>
  </w:num>
  <w:num w:numId="27">
    <w:abstractNumId w:val="46"/>
  </w:num>
  <w:num w:numId="28">
    <w:abstractNumId w:val="22"/>
  </w:num>
  <w:num w:numId="29">
    <w:abstractNumId w:val="40"/>
  </w:num>
  <w:num w:numId="30">
    <w:abstractNumId w:val="20"/>
  </w:num>
  <w:num w:numId="31">
    <w:abstractNumId w:val="16"/>
  </w:num>
  <w:num w:numId="32">
    <w:abstractNumId w:val="43"/>
  </w:num>
  <w:num w:numId="33">
    <w:abstractNumId w:val="42"/>
  </w:num>
  <w:num w:numId="34">
    <w:abstractNumId w:val="7"/>
  </w:num>
  <w:num w:numId="35">
    <w:abstractNumId w:val="41"/>
  </w:num>
  <w:num w:numId="36">
    <w:abstractNumId w:val="9"/>
  </w:num>
  <w:num w:numId="37">
    <w:abstractNumId w:val="31"/>
  </w:num>
  <w:num w:numId="38">
    <w:abstractNumId w:val="17"/>
  </w:num>
  <w:num w:numId="39">
    <w:abstractNumId w:val="29"/>
  </w:num>
  <w:num w:numId="40">
    <w:abstractNumId w:val="30"/>
  </w:num>
  <w:num w:numId="41">
    <w:abstractNumId w:val="37"/>
  </w:num>
  <w:num w:numId="42">
    <w:abstractNumId w:val="32"/>
  </w:num>
  <w:num w:numId="43">
    <w:abstractNumId w:val="47"/>
  </w:num>
  <w:num w:numId="44">
    <w:abstractNumId w:val="38"/>
  </w:num>
  <w:num w:numId="45">
    <w:abstractNumId w:val="15"/>
  </w:num>
  <w:num w:numId="46">
    <w:abstractNumId w:val="8"/>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011049"/>
    <w:rsid w:val="00025B8E"/>
    <w:rsid w:val="0004607F"/>
    <w:rsid w:val="000536AA"/>
    <w:rsid w:val="0005610C"/>
    <w:rsid w:val="0006070A"/>
    <w:rsid w:val="00086EBE"/>
    <w:rsid w:val="000A4A09"/>
    <w:rsid w:val="000B41AB"/>
    <w:rsid w:val="000B7BA2"/>
    <w:rsid w:val="000E1EF5"/>
    <w:rsid w:val="000E5FC9"/>
    <w:rsid w:val="000F1B90"/>
    <w:rsid w:val="000F1D88"/>
    <w:rsid w:val="000F26C7"/>
    <w:rsid w:val="00107616"/>
    <w:rsid w:val="001239AA"/>
    <w:rsid w:val="00152D59"/>
    <w:rsid w:val="00155282"/>
    <w:rsid w:val="001676B7"/>
    <w:rsid w:val="00180414"/>
    <w:rsid w:val="0025633A"/>
    <w:rsid w:val="002C6F8F"/>
    <w:rsid w:val="002D624E"/>
    <w:rsid w:val="002E75E8"/>
    <w:rsid w:val="002F162C"/>
    <w:rsid w:val="002F42C6"/>
    <w:rsid w:val="00306CFE"/>
    <w:rsid w:val="003157E2"/>
    <w:rsid w:val="003200ED"/>
    <w:rsid w:val="003203D1"/>
    <w:rsid w:val="003506BC"/>
    <w:rsid w:val="00350E4B"/>
    <w:rsid w:val="00356762"/>
    <w:rsid w:val="0038139A"/>
    <w:rsid w:val="00390114"/>
    <w:rsid w:val="00395344"/>
    <w:rsid w:val="003B49A5"/>
    <w:rsid w:val="003C0092"/>
    <w:rsid w:val="003C13A1"/>
    <w:rsid w:val="003C3D45"/>
    <w:rsid w:val="003C72B0"/>
    <w:rsid w:val="003D22D1"/>
    <w:rsid w:val="003F2CA3"/>
    <w:rsid w:val="003F6E88"/>
    <w:rsid w:val="004257B0"/>
    <w:rsid w:val="00450CAF"/>
    <w:rsid w:val="00463C07"/>
    <w:rsid w:val="00493FAF"/>
    <w:rsid w:val="004963BE"/>
    <w:rsid w:val="004B5424"/>
    <w:rsid w:val="004F10E0"/>
    <w:rsid w:val="004F19DA"/>
    <w:rsid w:val="004F2B83"/>
    <w:rsid w:val="0051122C"/>
    <w:rsid w:val="00512E15"/>
    <w:rsid w:val="005147AD"/>
    <w:rsid w:val="005222BB"/>
    <w:rsid w:val="00536FCC"/>
    <w:rsid w:val="00542658"/>
    <w:rsid w:val="00553588"/>
    <w:rsid w:val="00557279"/>
    <w:rsid w:val="005676C6"/>
    <w:rsid w:val="00577EF0"/>
    <w:rsid w:val="0058369B"/>
    <w:rsid w:val="00584311"/>
    <w:rsid w:val="00595383"/>
    <w:rsid w:val="005C5713"/>
    <w:rsid w:val="005D15CC"/>
    <w:rsid w:val="005D49DF"/>
    <w:rsid w:val="005F24EE"/>
    <w:rsid w:val="0061531D"/>
    <w:rsid w:val="006714DF"/>
    <w:rsid w:val="006775C7"/>
    <w:rsid w:val="006A3854"/>
    <w:rsid w:val="006A49B8"/>
    <w:rsid w:val="006B3244"/>
    <w:rsid w:val="006B76D5"/>
    <w:rsid w:val="006C01BA"/>
    <w:rsid w:val="006C1D1A"/>
    <w:rsid w:val="006D0067"/>
    <w:rsid w:val="006E3972"/>
    <w:rsid w:val="00717BE8"/>
    <w:rsid w:val="007242CD"/>
    <w:rsid w:val="007565AA"/>
    <w:rsid w:val="00783899"/>
    <w:rsid w:val="007F38E1"/>
    <w:rsid w:val="007F3BA1"/>
    <w:rsid w:val="00823E01"/>
    <w:rsid w:val="008270E1"/>
    <w:rsid w:val="008427CB"/>
    <w:rsid w:val="00845EDB"/>
    <w:rsid w:val="00866F6C"/>
    <w:rsid w:val="008A65ED"/>
    <w:rsid w:val="008A6D29"/>
    <w:rsid w:val="008C6917"/>
    <w:rsid w:val="008E2584"/>
    <w:rsid w:val="00902343"/>
    <w:rsid w:val="009044E1"/>
    <w:rsid w:val="00941390"/>
    <w:rsid w:val="009510FB"/>
    <w:rsid w:val="009840C5"/>
    <w:rsid w:val="009A2C8C"/>
    <w:rsid w:val="009B3A42"/>
    <w:rsid w:val="009D21C8"/>
    <w:rsid w:val="009F4DF9"/>
    <w:rsid w:val="009F5066"/>
    <w:rsid w:val="009F6F67"/>
    <w:rsid w:val="00A20F4E"/>
    <w:rsid w:val="00A25120"/>
    <w:rsid w:val="00A3431B"/>
    <w:rsid w:val="00A467EA"/>
    <w:rsid w:val="00A541B4"/>
    <w:rsid w:val="00A84759"/>
    <w:rsid w:val="00A9082F"/>
    <w:rsid w:val="00AA1E17"/>
    <w:rsid w:val="00AF0949"/>
    <w:rsid w:val="00B321C9"/>
    <w:rsid w:val="00B33A88"/>
    <w:rsid w:val="00B82AE4"/>
    <w:rsid w:val="00BA6125"/>
    <w:rsid w:val="00BD13BC"/>
    <w:rsid w:val="00BF6CA2"/>
    <w:rsid w:val="00C000F3"/>
    <w:rsid w:val="00C02E60"/>
    <w:rsid w:val="00C0730A"/>
    <w:rsid w:val="00C15333"/>
    <w:rsid w:val="00C16A8F"/>
    <w:rsid w:val="00C45D41"/>
    <w:rsid w:val="00C52595"/>
    <w:rsid w:val="00C907D0"/>
    <w:rsid w:val="00C91E2B"/>
    <w:rsid w:val="00CA47A6"/>
    <w:rsid w:val="00CA6697"/>
    <w:rsid w:val="00CB7145"/>
    <w:rsid w:val="00CE3598"/>
    <w:rsid w:val="00CE748B"/>
    <w:rsid w:val="00CF64FD"/>
    <w:rsid w:val="00D22C3D"/>
    <w:rsid w:val="00D23340"/>
    <w:rsid w:val="00D371FD"/>
    <w:rsid w:val="00D53EEA"/>
    <w:rsid w:val="00D72BB6"/>
    <w:rsid w:val="00D808ED"/>
    <w:rsid w:val="00D85166"/>
    <w:rsid w:val="00D854F6"/>
    <w:rsid w:val="00DA6F54"/>
    <w:rsid w:val="00DE0DE1"/>
    <w:rsid w:val="00DE677E"/>
    <w:rsid w:val="00DF4714"/>
    <w:rsid w:val="00E0174E"/>
    <w:rsid w:val="00E1131B"/>
    <w:rsid w:val="00E13ACC"/>
    <w:rsid w:val="00E249AE"/>
    <w:rsid w:val="00E27A67"/>
    <w:rsid w:val="00E57E25"/>
    <w:rsid w:val="00E731FB"/>
    <w:rsid w:val="00EA0967"/>
    <w:rsid w:val="00EA3426"/>
    <w:rsid w:val="00F07985"/>
    <w:rsid w:val="00F07A71"/>
    <w:rsid w:val="00F1028F"/>
    <w:rsid w:val="00F24E08"/>
    <w:rsid w:val="00FB74A7"/>
    <w:rsid w:val="00FE240C"/>
    <w:rsid w:val="00FF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35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E57E25"/>
    <w:pPr>
      <w:spacing w:before="4800" w:after="240" w:line="259" w:lineRule="auto"/>
      <w:jc w:val="both"/>
      <w:outlineLvl w:val="0"/>
    </w:pPr>
    <w:rPr>
      <w:rFonts w:asciiTheme="minorHAnsi" w:eastAsiaTheme="minorHAnsi" w:hAnsiTheme="minorHAnsi" w:cstheme="minorBidi"/>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line="259" w:lineRule="auto"/>
    </w:pPr>
    <w:rPr>
      <w:rFonts w:asciiTheme="minorHAnsi" w:eastAsiaTheme="minorHAnsi" w:hAnsiTheme="minorHAnsi" w:cs="Arial"/>
      <w:sz w:val="22"/>
      <w:szCs w:val="22"/>
    </w:rPr>
  </w:style>
  <w:style w:type="paragraph" w:customStyle="1" w:styleId="ebook0">
    <w:name w:val="ebook"/>
    <w:basedOn w:val="Normal"/>
    <w:qFormat/>
    <w:rsid w:val="00E57E25"/>
    <w:pPr>
      <w:suppressAutoHyphens/>
      <w:autoSpaceDN w:val="0"/>
      <w:spacing w:after="160" w:line="259" w:lineRule="auto"/>
      <w:jc w:val="both"/>
      <w:textAlignment w:val="baseline"/>
    </w:pPr>
    <w:rPr>
      <w:rFonts w:asciiTheme="minorHAnsi" w:eastAsia="SimSun" w:hAnsiTheme="minorHAnsi" w:cs="Lucida Sans"/>
      <w:kern w:val="3"/>
      <w:sz w:val="22"/>
      <w:szCs w:val="22"/>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A9082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unhideWhenUsed/>
    <w:rsid w:val="00A9082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 w:type="paragraph" w:styleId="NormalWeb">
    <w:name w:val="Normal (Web)"/>
    <w:basedOn w:val="Normal"/>
    <w:uiPriority w:val="99"/>
    <w:unhideWhenUsed/>
    <w:rsid w:val="001239AA"/>
    <w:pPr>
      <w:spacing w:before="100" w:beforeAutospacing="1" w:after="100" w:afterAutospacing="1"/>
    </w:pPr>
  </w:style>
  <w:style w:type="character" w:customStyle="1" w:styleId="UnresolvedMention2">
    <w:name w:val="Unresolved Mention2"/>
    <w:basedOn w:val="DefaultParagraphFont"/>
    <w:uiPriority w:val="99"/>
    <w:semiHidden/>
    <w:unhideWhenUsed/>
    <w:rsid w:val="00D808ED"/>
    <w:rPr>
      <w:color w:val="605E5C"/>
      <w:shd w:val="clear" w:color="auto" w:fill="E1DFDD"/>
    </w:rPr>
  </w:style>
  <w:style w:type="character" w:customStyle="1" w:styleId="UnresolvedMention3">
    <w:name w:val="Unresolved Mention3"/>
    <w:basedOn w:val="DefaultParagraphFont"/>
    <w:uiPriority w:val="99"/>
    <w:semiHidden/>
    <w:unhideWhenUsed/>
    <w:rsid w:val="00542658"/>
    <w:rPr>
      <w:color w:val="605E5C"/>
      <w:shd w:val="clear" w:color="auto" w:fill="E1DFDD"/>
    </w:rPr>
  </w:style>
  <w:style w:type="paragraph" w:styleId="EndnoteText">
    <w:name w:val="endnote text"/>
    <w:basedOn w:val="Normal"/>
    <w:link w:val="EndnoteTextChar"/>
    <w:uiPriority w:val="99"/>
    <w:semiHidden/>
    <w:unhideWhenUsed/>
    <w:rsid w:val="007242CD"/>
    <w:rPr>
      <w:sz w:val="20"/>
      <w:szCs w:val="20"/>
    </w:rPr>
  </w:style>
  <w:style w:type="character" w:customStyle="1" w:styleId="EndnoteTextChar">
    <w:name w:val="Endnote Text Char"/>
    <w:basedOn w:val="DefaultParagraphFont"/>
    <w:link w:val="EndnoteText"/>
    <w:uiPriority w:val="99"/>
    <w:semiHidden/>
    <w:rsid w:val="007242C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4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716">
      <w:bodyDiv w:val="1"/>
      <w:marLeft w:val="0"/>
      <w:marRight w:val="0"/>
      <w:marTop w:val="0"/>
      <w:marBottom w:val="0"/>
      <w:divBdr>
        <w:top w:val="none" w:sz="0" w:space="0" w:color="auto"/>
        <w:left w:val="none" w:sz="0" w:space="0" w:color="auto"/>
        <w:bottom w:val="none" w:sz="0" w:space="0" w:color="auto"/>
        <w:right w:val="none" w:sz="0" w:space="0" w:color="auto"/>
      </w:divBdr>
      <w:divsChild>
        <w:div w:id="253901488">
          <w:marLeft w:val="0"/>
          <w:marRight w:val="0"/>
          <w:marTop w:val="0"/>
          <w:marBottom w:val="0"/>
          <w:divBdr>
            <w:top w:val="none" w:sz="0" w:space="0" w:color="auto"/>
            <w:left w:val="none" w:sz="0" w:space="0" w:color="auto"/>
            <w:bottom w:val="none" w:sz="0" w:space="0" w:color="auto"/>
            <w:right w:val="none" w:sz="0" w:space="0" w:color="auto"/>
          </w:divBdr>
          <w:divsChild>
            <w:div w:id="1038436147">
              <w:marLeft w:val="0"/>
              <w:marRight w:val="0"/>
              <w:marTop w:val="0"/>
              <w:marBottom w:val="0"/>
              <w:divBdr>
                <w:top w:val="none" w:sz="0" w:space="0" w:color="auto"/>
                <w:left w:val="none" w:sz="0" w:space="0" w:color="auto"/>
                <w:bottom w:val="none" w:sz="0" w:space="0" w:color="auto"/>
                <w:right w:val="none" w:sz="0" w:space="0" w:color="auto"/>
              </w:divBdr>
              <w:divsChild>
                <w:div w:id="1043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212">
          <w:marLeft w:val="0"/>
          <w:marRight w:val="0"/>
          <w:marTop w:val="0"/>
          <w:marBottom w:val="0"/>
          <w:divBdr>
            <w:top w:val="none" w:sz="0" w:space="0" w:color="auto"/>
            <w:left w:val="none" w:sz="0" w:space="0" w:color="auto"/>
            <w:bottom w:val="none" w:sz="0" w:space="0" w:color="auto"/>
            <w:right w:val="none" w:sz="0" w:space="0" w:color="auto"/>
          </w:divBdr>
          <w:divsChild>
            <w:div w:id="1750888789">
              <w:marLeft w:val="0"/>
              <w:marRight w:val="0"/>
              <w:marTop w:val="0"/>
              <w:marBottom w:val="0"/>
              <w:divBdr>
                <w:top w:val="none" w:sz="0" w:space="0" w:color="auto"/>
                <w:left w:val="none" w:sz="0" w:space="0" w:color="auto"/>
                <w:bottom w:val="none" w:sz="0" w:space="0" w:color="auto"/>
                <w:right w:val="none" w:sz="0" w:space="0" w:color="auto"/>
              </w:divBdr>
              <w:divsChild>
                <w:div w:id="339937467">
                  <w:marLeft w:val="0"/>
                  <w:marRight w:val="0"/>
                  <w:marTop w:val="0"/>
                  <w:marBottom w:val="0"/>
                  <w:divBdr>
                    <w:top w:val="none" w:sz="0" w:space="0" w:color="auto"/>
                    <w:left w:val="none" w:sz="0" w:space="0" w:color="auto"/>
                    <w:bottom w:val="none" w:sz="0" w:space="0" w:color="auto"/>
                    <w:right w:val="none" w:sz="0" w:space="0" w:color="auto"/>
                  </w:divBdr>
                </w:div>
              </w:divsChild>
            </w:div>
            <w:div w:id="1193763230">
              <w:marLeft w:val="0"/>
              <w:marRight w:val="0"/>
              <w:marTop w:val="0"/>
              <w:marBottom w:val="0"/>
              <w:divBdr>
                <w:top w:val="none" w:sz="0" w:space="0" w:color="auto"/>
                <w:left w:val="none" w:sz="0" w:space="0" w:color="auto"/>
                <w:bottom w:val="none" w:sz="0" w:space="0" w:color="auto"/>
                <w:right w:val="none" w:sz="0" w:space="0" w:color="auto"/>
              </w:divBdr>
              <w:divsChild>
                <w:div w:id="2032871254">
                  <w:marLeft w:val="0"/>
                  <w:marRight w:val="0"/>
                  <w:marTop w:val="0"/>
                  <w:marBottom w:val="0"/>
                  <w:divBdr>
                    <w:top w:val="none" w:sz="0" w:space="0" w:color="auto"/>
                    <w:left w:val="none" w:sz="0" w:space="0" w:color="auto"/>
                    <w:bottom w:val="none" w:sz="0" w:space="0" w:color="auto"/>
                    <w:right w:val="none" w:sz="0" w:space="0" w:color="auto"/>
                  </w:divBdr>
                </w:div>
                <w:div w:id="555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5343">
      <w:bodyDiv w:val="1"/>
      <w:marLeft w:val="0"/>
      <w:marRight w:val="0"/>
      <w:marTop w:val="0"/>
      <w:marBottom w:val="0"/>
      <w:divBdr>
        <w:top w:val="none" w:sz="0" w:space="0" w:color="auto"/>
        <w:left w:val="none" w:sz="0" w:space="0" w:color="auto"/>
        <w:bottom w:val="none" w:sz="0" w:space="0" w:color="auto"/>
        <w:right w:val="none" w:sz="0" w:space="0" w:color="auto"/>
      </w:divBdr>
    </w:div>
    <w:div w:id="509561162">
      <w:bodyDiv w:val="1"/>
      <w:marLeft w:val="0"/>
      <w:marRight w:val="0"/>
      <w:marTop w:val="0"/>
      <w:marBottom w:val="0"/>
      <w:divBdr>
        <w:top w:val="none" w:sz="0" w:space="0" w:color="auto"/>
        <w:left w:val="none" w:sz="0" w:space="0" w:color="auto"/>
        <w:bottom w:val="none" w:sz="0" w:space="0" w:color="auto"/>
        <w:right w:val="none" w:sz="0" w:space="0" w:color="auto"/>
      </w:divBdr>
    </w:div>
    <w:div w:id="627970980">
      <w:bodyDiv w:val="1"/>
      <w:marLeft w:val="0"/>
      <w:marRight w:val="0"/>
      <w:marTop w:val="0"/>
      <w:marBottom w:val="0"/>
      <w:divBdr>
        <w:top w:val="none" w:sz="0" w:space="0" w:color="auto"/>
        <w:left w:val="none" w:sz="0" w:space="0" w:color="auto"/>
        <w:bottom w:val="none" w:sz="0" w:space="0" w:color="auto"/>
        <w:right w:val="none" w:sz="0" w:space="0" w:color="auto"/>
      </w:divBdr>
    </w:div>
    <w:div w:id="1522012934">
      <w:bodyDiv w:val="1"/>
      <w:marLeft w:val="0"/>
      <w:marRight w:val="0"/>
      <w:marTop w:val="0"/>
      <w:marBottom w:val="0"/>
      <w:divBdr>
        <w:top w:val="none" w:sz="0" w:space="0" w:color="auto"/>
        <w:left w:val="none" w:sz="0" w:space="0" w:color="auto"/>
        <w:bottom w:val="none" w:sz="0" w:space="0" w:color="auto"/>
        <w:right w:val="none" w:sz="0" w:space="0" w:color="auto"/>
      </w:divBdr>
      <w:divsChild>
        <w:div w:id="1840459913">
          <w:marLeft w:val="0"/>
          <w:marRight w:val="0"/>
          <w:marTop w:val="0"/>
          <w:marBottom w:val="0"/>
          <w:divBdr>
            <w:top w:val="none" w:sz="0" w:space="0" w:color="auto"/>
            <w:left w:val="none" w:sz="0" w:space="0" w:color="auto"/>
            <w:bottom w:val="none" w:sz="0" w:space="0" w:color="auto"/>
            <w:right w:val="none" w:sz="0" w:space="0" w:color="auto"/>
          </w:divBdr>
          <w:divsChild>
            <w:div w:id="1105004521">
              <w:marLeft w:val="0"/>
              <w:marRight w:val="0"/>
              <w:marTop w:val="0"/>
              <w:marBottom w:val="0"/>
              <w:divBdr>
                <w:top w:val="none" w:sz="0" w:space="0" w:color="auto"/>
                <w:left w:val="none" w:sz="0" w:space="0" w:color="auto"/>
                <w:bottom w:val="none" w:sz="0" w:space="0" w:color="auto"/>
                <w:right w:val="none" w:sz="0" w:space="0" w:color="auto"/>
              </w:divBdr>
              <w:divsChild>
                <w:div w:id="237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8521">
          <w:marLeft w:val="0"/>
          <w:marRight w:val="0"/>
          <w:marTop w:val="0"/>
          <w:marBottom w:val="0"/>
          <w:divBdr>
            <w:top w:val="none" w:sz="0" w:space="0" w:color="auto"/>
            <w:left w:val="none" w:sz="0" w:space="0" w:color="auto"/>
            <w:bottom w:val="none" w:sz="0" w:space="0" w:color="auto"/>
            <w:right w:val="none" w:sz="0" w:space="0" w:color="auto"/>
          </w:divBdr>
          <w:divsChild>
            <w:div w:id="494997352">
              <w:marLeft w:val="0"/>
              <w:marRight w:val="0"/>
              <w:marTop w:val="0"/>
              <w:marBottom w:val="0"/>
              <w:divBdr>
                <w:top w:val="none" w:sz="0" w:space="0" w:color="auto"/>
                <w:left w:val="none" w:sz="0" w:space="0" w:color="auto"/>
                <w:bottom w:val="none" w:sz="0" w:space="0" w:color="auto"/>
                <w:right w:val="none" w:sz="0" w:space="0" w:color="auto"/>
              </w:divBdr>
              <w:divsChild>
                <w:div w:id="357393229">
                  <w:marLeft w:val="0"/>
                  <w:marRight w:val="0"/>
                  <w:marTop w:val="0"/>
                  <w:marBottom w:val="0"/>
                  <w:divBdr>
                    <w:top w:val="none" w:sz="0" w:space="0" w:color="auto"/>
                    <w:left w:val="none" w:sz="0" w:space="0" w:color="auto"/>
                    <w:bottom w:val="none" w:sz="0" w:space="0" w:color="auto"/>
                    <w:right w:val="none" w:sz="0" w:space="0" w:color="auto"/>
                  </w:divBdr>
                </w:div>
              </w:divsChild>
            </w:div>
            <w:div w:id="164787772">
              <w:marLeft w:val="0"/>
              <w:marRight w:val="0"/>
              <w:marTop w:val="0"/>
              <w:marBottom w:val="0"/>
              <w:divBdr>
                <w:top w:val="none" w:sz="0" w:space="0" w:color="auto"/>
                <w:left w:val="none" w:sz="0" w:space="0" w:color="auto"/>
                <w:bottom w:val="none" w:sz="0" w:space="0" w:color="auto"/>
                <w:right w:val="none" w:sz="0" w:space="0" w:color="auto"/>
              </w:divBdr>
              <w:divsChild>
                <w:div w:id="568150850">
                  <w:marLeft w:val="0"/>
                  <w:marRight w:val="0"/>
                  <w:marTop w:val="0"/>
                  <w:marBottom w:val="0"/>
                  <w:divBdr>
                    <w:top w:val="none" w:sz="0" w:space="0" w:color="auto"/>
                    <w:left w:val="none" w:sz="0" w:space="0" w:color="auto"/>
                    <w:bottom w:val="none" w:sz="0" w:space="0" w:color="auto"/>
                    <w:right w:val="none" w:sz="0" w:space="0" w:color="auto"/>
                  </w:divBdr>
                </w:div>
                <w:div w:id="9268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l.tasb.org/Policy/Download/578?filename=EHBAD(LEGAL).pdf&amp;filename=EHBAD(LOCAL).pdf"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framework.esc18.net/documents/pro_safeguards_eng.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ites.ed.gov/idea/idea-files/part-b-implementation-idea-provision-services-current-covid-19-environment-qa-document-sept-28-2020/" TargetMode="External"/><Relationship Id="rId2" Type="http://schemas.openxmlformats.org/officeDocument/2006/relationships/numbering" Target="numbering.xml"/><Relationship Id="rId16" Type="http://schemas.openxmlformats.org/officeDocument/2006/relationships/hyperlink" Target="https://tea.texas.gov/student.assessment/staar/"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hhs.texas.gov/services/disability/early-childhood-interven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hs.texas.gov/" TargetMode="External"/><Relationship Id="rId45" Type="http://schemas.openxmlformats.org/officeDocument/2006/relationships/hyperlink" Target="https://tea.texas.gov/sites/default/files/covid/covid-19_sped_emergency_contingency_guidance_april_3.pdf" TargetMode="External"/><Relationship Id="rId5" Type="http://schemas.openxmlformats.org/officeDocument/2006/relationships/webSettings" Target="webSettings.xml"/><Relationship Id="rId15" Type="http://schemas.openxmlformats.org/officeDocument/2006/relationships/hyperlink" Target="https://tea.texas.gov/curriculum/teks/"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wc.texas.gov/partners/programs-people-disabilities" TargetMode="External"/><Relationship Id="rId31" Type="http://schemas.openxmlformats.org/officeDocument/2006/relationships/image" Target="media/image17.png"/><Relationship Id="rId44" Type="http://schemas.openxmlformats.org/officeDocument/2006/relationships/hyperlink" Target="https://tea.texas.gov/sites/default/files/covid/covid-19_sped_emergency_contingency_form_pdf_fill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l.tasb.org/Policy/Download/578?filename=FOF(LEGAL).pdf&amp;filename=FOF(LEGAL).pdf" TargetMode="External"/><Relationship Id="rId22" Type="http://schemas.openxmlformats.org/officeDocument/2006/relationships/hyperlink" Target="https://framework.esc18.net/documents/pro_safeguards_eng.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ea.texas.gov/media/document/280451"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framework.esc18.net/documents/pro_safeguards_eng.pdf" TargetMode="External"/><Relationship Id="rId7" Type="http://schemas.openxmlformats.org/officeDocument/2006/relationships/hyperlink" Target="https://sites.ed.gov/idea/files/rts-iep-09-30-2021.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sites.ed.gov/idea/files/idea/policy/speced/guid/idea/letters/2003-2/redact060403iep2q2003.pdf" TargetMode="External"/><Relationship Id="rId5" Type="http://schemas.openxmlformats.org/officeDocument/2006/relationships/hyperlink" Target="https://www.district87.org/site/handlers/filedownload.ashx?moduleinstanceid=824&amp;dataid=888&amp;FileName=Q%20A%20on%20IEP%20Evaluations%20Reevaluations%20OSERS%20September%202011.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framework.esc18.net/Documents/ARD_Guide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DBFB4-081F-4E25-8B13-780897B1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9823</Words>
  <Characters>55995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2021-11-05T16:04:00Z</dcterms:created>
  <dcterms:modified xsi:type="dcterms:W3CDTF">2021-11-05T16:04:00Z</dcterms:modified>
</cp:coreProperties>
</file>